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241" w:lineRule="auto"/>
      </w:pPr>
      <w:r>
        <w:pict>
          <v:shape id="_x0000_s1026" o:spid="_x0000_s1026" o:spt="202" type="#_x0000_t202" style="position:absolute;left:0pt;margin-left:93.95pt;margin-top:168.6pt;height:138.35pt;width:425.8pt;mso-position-horizontal-relative:page;mso-position-vertical-relative:page;z-index:251660288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20" w:line="222" w:lineRule="auto"/>
                    <w:ind w:right="2"/>
                    <w:jc w:val="right"/>
                    <w:rPr>
                      <w:rFonts w:ascii="仿宋" w:hAnsi="仿宋" w:eastAsia="仿宋" w:cs="仿宋"/>
                      <w:sz w:val="31"/>
                      <w:szCs w:val="31"/>
                    </w:rPr>
                  </w:pPr>
                  <w:r>
                    <w:rPr>
                      <w:rFonts w:ascii="仿宋" w:hAnsi="仿宋" w:eastAsia="仿宋" w:cs="仿宋"/>
                      <w:spacing w:val="4"/>
                      <w:sz w:val="31"/>
                      <w:szCs w:val="31"/>
                    </w:rPr>
                    <w:t>苏教办师函〔</w:t>
                  </w:r>
                  <w:r>
                    <w:rPr>
                      <w:rFonts w:ascii="Times New Roman" w:hAnsi="Times New Roman" w:eastAsia="Times New Roman" w:cs="Times New Roman"/>
                      <w:spacing w:val="4"/>
                      <w:sz w:val="31"/>
                      <w:szCs w:val="31"/>
                    </w:rPr>
                    <w:t>2024</w:t>
                  </w:r>
                  <w:r>
                    <w:rPr>
                      <w:rFonts w:ascii="仿宋" w:hAnsi="仿宋" w:eastAsia="仿宋" w:cs="仿宋"/>
                      <w:spacing w:val="4"/>
                      <w:sz w:val="31"/>
                      <w:szCs w:val="31"/>
                    </w:rPr>
                    <w:t>〕</w:t>
                  </w:r>
                  <w:r>
                    <w:rPr>
                      <w:rFonts w:ascii="Times New Roman" w:hAnsi="Times New Roman" w:eastAsia="Times New Roman" w:cs="Times New Roman"/>
                      <w:spacing w:val="4"/>
                      <w:sz w:val="31"/>
                      <w:szCs w:val="31"/>
                    </w:rPr>
                    <w:t>4</w:t>
                  </w:r>
                  <w:r>
                    <w:rPr>
                      <w:rFonts w:ascii="Times New Roman" w:hAnsi="Times New Roman" w:eastAsia="Times New Roman" w:cs="Times New Roman"/>
                      <w:spacing w:val="40"/>
                      <w:sz w:val="31"/>
                      <w:szCs w:val="31"/>
                    </w:rPr>
                    <w:t xml:space="preserve"> </w:t>
                  </w:r>
                  <w:r>
                    <w:rPr>
                      <w:rFonts w:ascii="仿宋" w:hAnsi="仿宋" w:eastAsia="仿宋" w:cs="仿宋"/>
                      <w:spacing w:val="4"/>
                      <w:sz w:val="31"/>
                      <w:szCs w:val="31"/>
                    </w:rPr>
                    <w:t>号</w:t>
                  </w:r>
                </w:p>
                <w:p>
                  <w:pPr>
                    <w:pStyle w:val="2"/>
                    <w:spacing w:line="249" w:lineRule="auto"/>
                  </w:pPr>
                </w:p>
                <w:p>
                  <w:pPr>
                    <w:pStyle w:val="2"/>
                    <w:spacing w:line="249" w:lineRule="auto"/>
                  </w:pPr>
                </w:p>
                <w:p>
                  <w:pPr>
                    <w:spacing w:before="139" w:line="223" w:lineRule="auto"/>
                    <w:ind w:left="20"/>
                    <w:outlineLvl w:val="0"/>
                    <w:rPr>
                      <w:rFonts w:ascii="宋体" w:hAnsi="宋体" w:eastAsia="宋体" w:cs="宋体"/>
                      <w:sz w:val="43"/>
                      <w:szCs w:val="43"/>
                    </w:rPr>
                  </w:pPr>
                  <w:r>
                    <w:rPr>
                      <w:rFonts w:ascii="宋体" w:hAnsi="宋体" w:eastAsia="宋体" w:cs="宋体"/>
                      <w:spacing w:val="7"/>
                      <w:sz w:val="43"/>
                      <w:szCs w:val="43"/>
                      <w14:textOutline w14:w="6350" w14:cap="flat" w14:cmpd="sng">
                        <w14:solidFill>
                          <w14:srgbClr w14:val="000000"/>
                        </w14:solidFill>
                        <w14:prstDash w14:val="solid"/>
                        <w14:miter w14:val="0"/>
                      </w14:textOutline>
                    </w:rPr>
                    <w:t>省教育厅办公室关于做好</w:t>
                  </w:r>
                  <w:r>
                    <w:rPr>
                      <w:rFonts w:ascii="宋体" w:hAnsi="宋体" w:eastAsia="宋体" w:cs="宋体"/>
                      <w:spacing w:val="-89"/>
                      <w:sz w:val="43"/>
                      <w:szCs w:val="43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spacing w:val="7"/>
                      <w:sz w:val="43"/>
                      <w:szCs w:val="43"/>
                    </w:rPr>
                    <w:t xml:space="preserve">2024 </w:t>
                  </w:r>
                  <w:r>
                    <w:rPr>
                      <w:rFonts w:ascii="宋体" w:hAnsi="宋体" w:eastAsia="宋体" w:cs="宋体"/>
                      <w:spacing w:val="7"/>
                      <w:sz w:val="43"/>
                      <w:szCs w:val="43"/>
                      <w14:textOutline w14:w="6350" w14:cap="flat" w14:cmpd="sng">
                        <w14:solidFill>
                          <w14:srgbClr w14:val="000000"/>
                        </w14:solidFill>
                        <w14:prstDash w14:val="solid"/>
                        <w14:miter w14:val="0"/>
                      </w14:textOutline>
                    </w:rPr>
                    <w:t>年全省职业</w:t>
                  </w:r>
                </w:p>
                <w:p>
                  <w:pPr>
                    <w:spacing w:before="38"/>
                    <w:ind w:left="119"/>
                    <w:outlineLvl w:val="0"/>
                    <w:rPr>
                      <w:rFonts w:ascii="宋体" w:hAnsi="宋体" w:eastAsia="宋体" w:cs="宋体"/>
                      <w:sz w:val="43"/>
                      <w:szCs w:val="43"/>
                    </w:rPr>
                  </w:pPr>
                  <w:r>
                    <w:rPr>
                      <w:rFonts w:ascii="宋体" w:hAnsi="宋体" w:eastAsia="宋体" w:cs="宋体"/>
                      <w:spacing w:val="9"/>
                      <w:sz w:val="43"/>
                      <w:szCs w:val="43"/>
                      <w14:textOutline w14:w="6350" w14:cap="flat" w14:cmpd="sng">
                        <w14:solidFill>
                          <w14:srgbClr w14:val="000000"/>
                        </w14:solidFill>
                        <w14:prstDash w14:val="solid"/>
                        <w14:miter w14:val="0"/>
                      </w14:textOutline>
                    </w:rPr>
                    <w:t>院校教师访学研修、企业实践和产业导师</w:t>
                  </w:r>
                </w:p>
                <w:p>
                  <w:pPr>
                    <w:spacing w:line="595" w:lineRule="exact"/>
                    <w:ind w:left="1008"/>
                    <w:outlineLvl w:val="0"/>
                    <w:rPr>
                      <w:rFonts w:ascii="宋体" w:hAnsi="宋体" w:eastAsia="宋体" w:cs="宋体"/>
                      <w:sz w:val="43"/>
                      <w:szCs w:val="43"/>
                    </w:rPr>
                  </w:pPr>
                  <w:r>
                    <w:rPr>
                      <w:rFonts w:ascii="宋体" w:hAnsi="宋体" w:eastAsia="宋体" w:cs="宋体"/>
                      <w:spacing w:val="8"/>
                      <w:position w:val="2"/>
                      <w:sz w:val="43"/>
                      <w:szCs w:val="43"/>
                      <w14:textOutline w14:w="6350" w14:cap="flat" w14:cmpd="sng">
                        <w14:solidFill>
                          <w14:srgbClr w14:val="000000"/>
                        </w14:solidFill>
                        <w14:prstDash w14:val="solid"/>
                        <w14:miter w14:val="0"/>
                      </w14:textOutline>
                    </w:rPr>
                    <w:t>经费奖补等项目申报工作的通知</w:t>
                  </w:r>
                </w:p>
              </w:txbxContent>
            </v:textbox>
          </v:shape>
        </w:pict>
      </w:r>
      <w:r>
        <w:pict>
          <v:shape id="_x0000_s1027" o:spid="_x0000_s1027" o:spt="202" type="#_x0000_t202" style="position:absolute;left:0pt;margin-left:72.6pt;margin-top:330.6pt;height:412.75pt;width:447.35pt;mso-position-horizontal-relative:page;mso-position-vertical-relative:page;z-index:251661312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9" w:line="222" w:lineRule="auto"/>
                    <w:ind w:left="89"/>
                    <w:rPr>
                      <w:rFonts w:ascii="仿宋" w:hAnsi="仿宋" w:eastAsia="仿宋" w:cs="仿宋"/>
                      <w:sz w:val="31"/>
                      <w:szCs w:val="31"/>
                    </w:rPr>
                  </w:pPr>
                  <w:r>
                    <w:rPr>
                      <w:rFonts w:ascii="仿宋" w:hAnsi="仿宋" w:eastAsia="仿宋" w:cs="仿宋"/>
                      <w:spacing w:val="4"/>
                      <w:sz w:val="31"/>
                      <w:szCs w:val="31"/>
                    </w:rPr>
                    <w:t>各设区市教育局</w:t>
                  </w:r>
                  <w:r>
                    <w:rPr>
                      <w:rFonts w:ascii="宋体" w:hAnsi="宋体" w:eastAsia="宋体" w:cs="宋体"/>
                      <w:spacing w:val="4"/>
                      <w:sz w:val="31"/>
                      <w:szCs w:val="31"/>
                    </w:rPr>
                    <w:t>，</w:t>
                  </w:r>
                  <w:r>
                    <w:rPr>
                      <w:rFonts w:ascii="仿宋" w:hAnsi="仿宋" w:eastAsia="仿宋" w:cs="仿宋"/>
                      <w:spacing w:val="4"/>
                      <w:sz w:val="31"/>
                      <w:szCs w:val="31"/>
                    </w:rPr>
                    <w:t>各高等职业院校：</w:t>
                  </w:r>
                </w:p>
                <w:p>
                  <w:pPr>
                    <w:spacing w:before="190" w:line="333" w:lineRule="auto"/>
                    <w:ind w:left="82" w:right="20" w:firstLine="644"/>
                    <w:rPr>
                      <w:rFonts w:ascii="仿宋" w:hAnsi="仿宋" w:eastAsia="仿宋" w:cs="仿宋"/>
                      <w:sz w:val="31"/>
                      <w:szCs w:val="31"/>
                    </w:rPr>
                  </w:pPr>
                  <w:r>
                    <w:rPr>
                      <w:rFonts w:ascii="仿宋" w:hAnsi="仿宋" w:eastAsia="仿宋" w:cs="仿宋"/>
                      <w:spacing w:val="11"/>
                      <w:sz w:val="31"/>
                      <w:szCs w:val="31"/>
                    </w:rPr>
                    <w:t>根据《教育部 财政部关于实施职业院校教师素质提高计划</w:t>
                  </w:r>
                  <w:r>
                    <w:rPr>
                      <w:rFonts w:ascii="仿宋" w:hAnsi="仿宋" w:eastAsia="仿宋" w:cs="仿宋"/>
                      <w:spacing w:val="4"/>
                      <w:sz w:val="31"/>
                      <w:szCs w:val="31"/>
                    </w:rPr>
                    <w:t xml:space="preserve"> </w:t>
                  </w:r>
                  <w:r>
                    <w:rPr>
                      <w:rFonts w:ascii="仿宋" w:hAnsi="仿宋" w:eastAsia="仿宋" w:cs="仿宋"/>
                      <w:spacing w:val="-13"/>
                      <w:sz w:val="31"/>
                      <w:szCs w:val="31"/>
                    </w:rPr>
                    <w:t>（</w:t>
                  </w:r>
                  <w:r>
                    <w:rPr>
                      <w:rFonts w:ascii="Times New Roman" w:hAnsi="Times New Roman" w:eastAsia="Times New Roman" w:cs="Times New Roman"/>
                      <w:spacing w:val="-13"/>
                      <w:sz w:val="31"/>
                      <w:szCs w:val="31"/>
                    </w:rPr>
                    <w:t>2021-2025</w:t>
                  </w:r>
                  <w:r>
                    <w:rPr>
                      <w:rFonts w:ascii="Times New Roman" w:hAnsi="Times New Roman" w:eastAsia="Times New Roman" w:cs="Times New Roman"/>
                      <w:spacing w:val="17"/>
                      <w:sz w:val="31"/>
                      <w:szCs w:val="31"/>
                    </w:rPr>
                    <w:t xml:space="preserve"> </w:t>
                  </w:r>
                  <w:r>
                    <w:rPr>
                      <w:rFonts w:ascii="仿宋" w:hAnsi="仿宋" w:eastAsia="仿宋" w:cs="仿宋"/>
                      <w:spacing w:val="-13"/>
                      <w:sz w:val="31"/>
                      <w:szCs w:val="31"/>
                    </w:rPr>
                    <w:t>年）的通知》（教师函〔</w:t>
                  </w:r>
                  <w:r>
                    <w:rPr>
                      <w:rFonts w:ascii="Times New Roman" w:hAnsi="Times New Roman" w:eastAsia="Times New Roman" w:cs="Times New Roman"/>
                      <w:spacing w:val="-14"/>
                      <w:sz w:val="31"/>
                      <w:szCs w:val="31"/>
                    </w:rPr>
                    <w:t>2021</w:t>
                  </w:r>
                  <w:r>
                    <w:rPr>
                      <w:rFonts w:ascii="仿宋" w:hAnsi="仿宋" w:eastAsia="仿宋" w:cs="仿宋"/>
                      <w:spacing w:val="-14"/>
                      <w:sz w:val="31"/>
                      <w:szCs w:val="31"/>
                    </w:rPr>
                    <w:t>〕</w:t>
                  </w:r>
                  <w:r>
                    <w:rPr>
                      <w:rFonts w:ascii="Times New Roman" w:hAnsi="Times New Roman" w:eastAsia="Times New Roman" w:cs="Times New Roman"/>
                      <w:spacing w:val="-14"/>
                      <w:sz w:val="31"/>
                      <w:szCs w:val="31"/>
                    </w:rPr>
                    <w:t>6</w:t>
                  </w:r>
                  <w:r>
                    <w:rPr>
                      <w:rFonts w:ascii="Times New Roman" w:hAnsi="Times New Roman" w:eastAsia="Times New Roman" w:cs="Times New Roman"/>
                      <w:spacing w:val="29"/>
                      <w:w w:val="101"/>
                      <w:sz w:val="31"/>
                      <w:szCs w:val="31"/>
                    </w:rPr>
                    <w:t xml:space="preserve"> </w:t>
                  </w:r>
                  <w:r>
                    <w:rPr>
                      <w:rFonts w:ascii="仿宋" w:hAnsi="仿宋" w:eastAsia="仿宋" w:cs="仿宋"/>
                      <w:spacing w:val="-14"/>
                      <w:sz w:val="31"/>
                      <w:szCs w:val="31"/>
                    </w:rPr>
                    <w:t>号）、《省教育厅</w:t>
                  </w:r>
                  <w:r>
                    <w:rPr>
                      <w:rFonts w:ascii="仿宋" w:hAnsi="仿宋" w:eastAsia="仿宋" w:cs="仿宋"/>
                      <w:spacing w:val="30"/>
                      <w:sz w:val="31"/>
                      <w:szCs w:val="31"/>
                    </w:rPr>
                    <w:t xml:space="preserve"> </w:t>
                  </w:r>
                  <w:r>
                    <w:rPr>
                      <w:rFonts w:ascii="仿宋" w:hAnsi="仿宋" w:eastAsia="仿宋" w:cs="仿宋"/>
                      <w:spacing w:val="-14"/>
                      <w:sz w:val="31"/>
                      <w:szCs w:val="31"/>
                    </w:rPr>
                    <w:t>省</w:t>
                  </w:r>
                  <w:r>
                    <w:rPr>
                      <w:rFonts w:ascii="仿宋" w:hAnsi="仿宋" w:eastAsia="仿宋" w:cs="仿宋"/>
                      <w:sz w:val="31"/>
                      <w:szCs w:val="31"/>
                    </w:rPr>
                    <w:t xml:space="preserve"> </w:t>
                  </w:r>
                  <w:r>
                    <w:rPr>
                      <w:rFonts w:ascii="仿宋" w:hAnsi="仿宋" w:eastAsia="仿宋" w:cs="仿宋"/>
                      <w:spacing w:val="16"/>
                      <w:sz w:val="31"/>
                      <w:szCs w:val="31"/>
                    </w:rPr>
                    <w:t>财政厅关于</w:t>
                  </w:r>
                  <w:r>
                    <w:rPr>
                      <w:rFonts w:ascii="Times New Roman" w:hAnsi="Times New Roman" w:eastAsia="Times New Roman" w:cs="Times New Roman"/>
                      <w:spacing w:val="16"/>
                      <w:sz w:val="31"/>
                      <w:szCs w:val="31"/>
                    </w:rPr>
                    <w:t>“</w:t>
                  </w:r>
                  <w:r>
                    <w:rPr>
                      <w:rFonts w:ascii="Times New Roman" w:hAnsi="Times New Roman" w:eastAsia="Times New Roman" w:cs="Times New Roman"/>
                      <w:spacing w:val="-41"/>
                      <w:sz w:val="31"/>
                      <w:szCs w:val="31"/>
                    </w:rPr>
                    <w:t xml:space="preserve"> </w:t>
                  </w:r>
                  <w:r>
                    <w:rPr>
                      <w:rFonts w:ascii="仿宋" w:hAnsi="仿宋" w:eastAsia="仿宋" w:cs="仿宋"/>
                      <w:spacing w:val="16"/>
                      <w:sz w:val="31"/>
                      <w:szCs w:val="31"/>
                    </w:rPr>
                    <w:t>十四五</w:t>
                  </w:r>
                  <w:r>
                    <w:rPr>
                      <w:rFonts w:ascii="Times New Roman" w:hAnsi="Times New Roman" w:eastAsia="Times New Roman" w:cs="Times New Roman"/>
                      <w:spacing w:val="16"/>
                      <w:sz w:val="31"/>
                      <w:szCs w:val="31"/>
                    </w:rPr>
                    <w:t>”</w:t>
                  </w:r>
                  <w:r>
                    <w:rPr>
                      <w:rFonts w:ascii="Times New Roman" w:hAnsi="Times New Roman" w:eastAsia="Times New Roman" w:cs="Times New Roman"/>
                      <w:spacing w:val="-56"/>
                      <w:sz w:val="31"/>
                      <w:szCs w:val="31"/>
                    </w:rPr>
                    <w:t xml:space="preserve"> </w:t>
                  </w:r>
                  <w:r>
                    <w:rPr>
                      <w:rFonts w:ascii="仿宋" w:hAnsi="仿宋" w:eastAsia="仿宋" w:cs="仿宋"/>
                      <w:spacing w:val="16"/>
                      <w:sz w:val="31"/>
                      <w:szCs w:val="31"/>
                    </w:rPr>
                    <w:t>深入实施职业院校教师素质提高计划</w:t>
                  </w:r>
                  <w:r>
                    <w:rPr>
                      <w:rFonts w:ascii="仿宋" w:hAnsi="仿宋" w:eastAsia="仿宋" w:cs="仿宋"/>
                      <w:spacing w:val="15"/>
                      <w:sz w:val="31"/>
                      <w:szCs w:val="31"/>
                    </w:rPr>
                    <w:t>的意</w:t>
                  </w:r>
                  <w:r>
                    <w:rPr>
                      <w:rFonts w:ascii="仿宋" w:hAnsi="仿宋" w:eastAsia="仿宋" w:cs="仿宋"/>
                      <w:sz w:val="31"/>
                      <w:szCs w:val="31"/>
                    </w:rPr>
                    <w:t xml:space="preserve"> </w:t>
                  </w:r>
                  <w:r>
                    <w:rPr>
                      <w:rFonts w:ascii="仿宋" w:hAnsi="仿宋" w:eastAsia="仿宋" w:cs="仿宋"/>
                      <w:spacing w:val="7"/>
                      <w:sz w:val="31"/>
                      <w:szCs w:val="31"/>
                    </w:rPr>
                    <w:t>见》（苏教师〔</w:t>
                  </w:r>
                  <w:r>
                    <w:rPr>
                      <w:rFonts w:ascii="Times New Roman" w:hAnsi="Times New Roman" w:eastAsia="Times New Roman" w:cs="Times New Roman"/>
                      <w:spacing w:val="7"/>
                      <w:sz w:val="31"/>
                      <w:szCs w:val="31"/>
                    </w:rPr>
                    <w:t>2022</w:t>
                  </w:r>
                  <w:r>
                    <w:rPr>
                      <w:rFonts w:ascii="仿宋" w:hAnsi="仿宋" w:eastAsia="仿宋" w:cs="仿宋"/>
                      <w:spacing w:val="7"/>
                      <w:sz w:val="31"/>
                      <w:szCs w:val="31"/>
                    </w:rPr>
                    <w:t>〕</w:t>
                  </w:r>
                  <w:r>
                    <w:rPr>
                      <w:rFonts w:ascii="Times New Roman" w:hAnsi="Times New Roman" w:eastAsia="Times New Roman" w:cs="Times New Roman"/>
                      <w:spacing w:val="7"/>
                      <w:sz w:val="31"/>
                      <w:szCs w:val="31"/>
                    </w:rPr>
                    <w:t>2</w:t>
                  </w:r>
                  <w:r>
                    <w:rPr>
                      <w:rFonts w:ascii="Times New Roman" w:hAnsi="Times New Roman" w:eastAsia="Times New Roman" w:cs="Times New Roman"/>
                      <w:spacing w:val="37"/>
                      <w:sz w:val="31"/>
                      <w:szCs w:val="31"/>
                    </w:rPr>
                    <w:t xml:space="preserve"> </w:t>
                  </w:r>
                  <w:r>
                    <w:rPr>
                      <w:rFonts w:ascii="仿宋" w:hAnsi="仿宋" w:eastAsia="仿宋" w:cs="仿宋"/>
                      <w:spacing w:val="7"/>
                      <w:sz w:val="31"/>
                      <w:szCs w:val="31"/>
                    </w:rPr>
                    <w:t>号）等文件精神，</w:t>
                  </w:r>
                  <w:r>
                    <w:rPr>
                      <w:rFonts w:ascii="仿宋" w:hAnsi="仿宋" w:eastAsia="仿宋" w:cs="仿宋"/>
                      <w:spacing w:val="6"/>
                      <w:sz w:val="31"/>
                      <w:szCs w:val="31"/>
                    </w:rPr>
                    <w:t>为推动建设专兼结合</w:t>
                  </w:r>
                  <w:r>
                    <w:rPr>
                      <w:rFonts w:ascii="仿宋" w:hAnsi="仿宋" w:eastAsia="仿宋" w:cs="仿宋"/>
                      <w:sz w:val="31"/>
                      <w:szCs w:val="31"/>
                    </w:rPr>
                    <w:t xml:space="preserve"> </w:t>
                  </w:r>
                  <w:r>
                    <w:rPr>
                      <w:rFonts w:ascii="仿宋" w:hAnsi="仿宋" w:eastAsia="仿宋" w:cs="仿宋"/>
                      <w:spacing w:val="3"/>
                      <w:sz w:val="31"/>
                      <w:szCs w:val="31"/>
                    </w:rPr>
                    <w:t>的高素质</w:t>
                  </w:r>
                  <w:r>
                    <w:rPr>
                      <w:rFonts w:ascii="Times New Roman" w:hAnsi="Times New Roman" w:eastAsia="Times New Roman" w:cs="Times New Roman"/>
                      <w:spacing w:val="3"/>
                      <w:sz w:val="31"/>
                      <w:szCs w:val="31"/>
                    </w:rPr>
                    <w:t>“</w:t>
                  </w:r>
                  <w:r>
                    <w:rPr>
                      <w:rFonts w:ascii="仿宋" w:hAnsi="仿宋" w:eastAsia="仿宋" w:cs="仿宋"/>
                      <w:spacing w:val="3"/>
                      <w:sz w:val="31"/>
                      <w:szCs w:val="31"/>
                    </w:rPr>
                    <w:t>双师型</w:t>
                  </w:r>
                  <w:r>
                    <w:rPr>
                      <w:rFonts w:ascii="Times New Roman" w:hAnsi="Times New Roman" w:eastAsia="Times New Roman" w:cs="Times New Roman"/>
                      <w:spacing w:val="3"/>
                      <w:sz w:val="31"/>
                      <w:szCs w:val="31"/>
                    </w:rPr>
                    <w:t>”</w:t>
                  </w:r>
                  <w:r>
                    <w:rPr>
                      <w:rFonts w:ascii="仿宋" w:hAnsi="仿宋" w:eastAsia="仿宋" w:cs="仿宋"/>
                      <w:spacing w:val="3"/>
                      <w:sz w:val="31"/>
                      <w:szCs w:val="31"/>
                    </w:rPr>
                    <w:t>教师队伍，</w:t>
                  </w:r>
                  <w:r>
                    <w:rPr>
                      <w:rFonts w:ascii="Times New Roman" w:hAnsi="Times New Roman" w:eastAsia="Times New Roman" w:cs="Times New Roman"/>
                      <w:spacing w:val="3"/>
                      <w:sz w:val="31"/>
                      <w:szCs w:val="31"/>
                    </w:rPr>
                    <w:t>2024</w:t>
                  </w:r>
                  <w:r>
                    <w:rPr>
                      <w:rFonts w:ascii="Times New Roman" w:hAnsi="Times New Roman" w:eastAsia="Times New Roman" w:cs="Times New Roman"/>
                      <w:spacing w:val="21"/>
                      <w:w w:val="101"/>
                      <w:sz w:val="31"/>
                      <w:szCs w:val="31"/>
                    </w:rPr>
                    <w:t xml:space="preserve"> </w:t>
                  </w:r>
                  <w:r>
                    <w:rPr>
                      <w:rFonts w:ascii="仿宋" w:hAnsi="仿宋" w:eastAsia="仿宋" w:cs="仿宋"/>
                      <w:spacing w:val="3"/>
                      <w:sz w:val="31"/>
                      <w:szCs w:val="31"/>
                    </w:rPr>
                    <w:t>年我省继续实施职业院校教师</w:t>
                  </w:r>
                  <w:r>
                    <w:rPr>
                      <w:rFonts w:ascii="仿宋" w:hAnsi="仿宋" w:eastAsia="仿宋" w:cs="仿宋"/>
                      <w:sz w:val="31"/>
                      <w:szCs w:val="31"/>
                    </w:rPr>
                    <w:t xml:space="preserve"> </w:t>
                  </w:r>
                  <w:r>
                    <w:rPr>
                      <w:rFonts w:ascii="仿宋" w:hAnsi="仿宋" w:eastAsia="仿宋" w:cs="仿宋"/>
                      <w:spacing w:val="5"/>
                      <w:sz w:val="31"/>
                      <w:szCs w:val="31"/>
                    </w:rPr>
                    <w:t>访学研修、企业实践和产业导师经费奖补等项目。现就职业学校</w:t>
                  </w:r>
                </w:p>
                <w:p>
                  <w:pPr>
                    <w:spacing w:line="223" w:lineRule="auto"/>
                    <w:ind w:left="94"/>
                    <w:rPr>
                      <w:rFonts w:ascii="仿宋" w:hAnsi="仿宋" w:eastAsia="仿宋" w:cs="仿宋"/>
                      <w:sz w:val="31"/>
                      <w:szCs w:val="31"/>
                    </w:rPr>
                  </w:pPr>
                  <w:r>
                    <w:rPr>
                      <w:rFonts w:ascii="仿宋" w:hAnsi="仿宋" w:eastAsia="仿宋" w:cs="仿宋"/>
                      <w:spacing w:val="-2"/>
                      <w:sz w:val="31"/>
                      <w:szCs w:val="31"/>
                    </w:rPr>
                    <w:t>选派（聘） 有关项目人员</w:t>
                  </w:r>
                  <w:r>
                    <w:rPr>
                      <w:rFonts w:ascii="宋体" w:hAnsi="宋体" w:eastAsia="宋体" w:cs="宋体"/>
                      <w:spacing w:val="-2"/>
                      <w:sz w:val="31"/>
                      <w:szCs w:val="31"/>
                    </w:rPr>
                    <w:t>有关事项</w:t>
                  </w:r>
                  <w:r>
                    <w:rPr>
                      <w:rFonts w:ascii="仿宋" w:hAnsi="仿宋" w:eastAsia="仿宋" w:cs="仿宋"/>
                      <w:spacing w:val="-2"/>
                      <w:sz w:val="31"/>
                      <w:szCs w:val="31"/>
                    </w:rPr>
                    <w:t>通知如下。</w:t>
                  </w:r>
                </w:p>
                <w:p>
                  <w:pPr>
                    <w:spacing w:before="187" w:line="226" w:lineRule="auto"/>
                    <w:ind w:left="736"/>
                    <w:rPr>
                      <w:rFonts w:ascii="黑体" w:hAnsi="黑体" w:eastAsia="黑体" w:cs="黑体"/>
                      <w:sz w:val="31"/>
                      <w:szCs w:val="31"/>
                    </w:rPr>
                  </w:pPr>
                  <w:r>
                    <w:rPr>
                      <w:rFonts w:ascii="黑体" w:hAnsi="黑体" w:eastAsia="黑体" w:cs="黑体"/>
                      <w:spacing w:val="6"/>
                      <w:sz w:val="31"/>
                      <w:szCs w:val="31"/>
                    </w:rPr>
                    <w:t>一、项目类型与申报条件</w:t>
                  </w:r>
                </w:p>
                <w:p>
                  <w:pPr>
                    <w:spacing w:before="138" w:line="415" w:lineRule="exact"/>
                    <w:ind w:left="761"/>
                    <w:rPr>
                      <w:rFonts w:ascii="楷体" w:hAnsi="楷体" w:eastAsia="楷体" w:cs="楷体"/>
                      <w:sz w:val="31"/>
                      <w:szCs w:val="31"/>
                    </w:rPr>
                  </w:pPr>
                  <w:r>
                    <w:rPr>
                      <w:rFonts w:ascii="楷体" w:hAnsi="楷体" w:eastAsia="楷体" w:cs="楷体"/>
                      <w:spacing w:val="3"/>
                      <w:position w:val="1"/>
                      <w:sz w:val="31"/>
                      <w:szCs w:val="31"/>
                    </w:rPr>
                    <w:t>（一）访学研修项目</w:t>
                  </w:r>
                </w:p>
                <w:p>
                  <w:pPr>
                    <w:spacing w:before="184" w:line="334" w:lineRule="auto"/>
                    <w:ind w:left="20" w:right="24" w:firstLine="736"/>
                    <w:rPr>
                      <w:rFonts w:ascii="仿宋" w:hAnsi="仿宋" w:eastAsia="仿宋" w:cs="仿宋"/>
                      <w:sz w:val="31"/>
                      <w:szCs w:val="31"/>
                    </w:rPr>
                  </w:pPr>
                  <w:r>
                    <w:rPr>
                      <w:rFonts w:ascii="Times New Roman" w:hAnsi="Times New Roman" w:eastAsia="Times New Roman" w:cs="Times New Roman"/>
                      <w:spacing w:val="-1"/>
                      <w:sz w:val="31"/>
                      <w:szCs w:val="31"/>
                    </w:rPr>
                    <w:t xml:space="preserve">1.  </w:t>
                  </w:r>
                  <w:r>
                    <w:rPr>
                      <w:rFonts w:ascii="仿宋" w:hAnsi="仿宋" w:eastAsia="仿宋" w:cs="仿宋"/>
                      <w:spacing w:val="-1"/>
                      <w:sz w:val="31"/>
                      <w:szCs w:val="31"/>
                    </w:rPr>
                    <w:t>项目设置。本项目分为</w:t>
                  </w:r>
                  <w:r>
                    <w:rPr>
                      <w:rFonts w:ascii="Times New Roman" w:hAnsi="Times New Roman" w:eastAsia="Times New Roman" w:cs="Times New Roman"/>
                      <w:spacing w:val="-1"/>
                      <w:sz w:val="31"/>
                      <w:szCs w:val="31"/>
                    </w:rPr>
                    <w:t>“</w:t>
                  </w:r>
                  <w:r>
                    <w:rPr>
                      <w:rFonts w:ascii="Times New Roman" w:hAnsi="Times New Roman" w:eastAsia="Times New Roman" w:cs="Times New Roman"/>
                      <w:spacing w:val="-33"/>
                      <w:sz w:val="31"/>
                      <w:szCs w:val="31"/>
                    </w:rPr>
                    <w:t xml:space="preserve"> </w:t>
                  </w:r>
                  <w:r>
                    <w:rPr>
                      <w:rFonts w:ascii="仿宋" w:hAnsi="仿宋" w:eastAsia="仿宋" w:cs="仿宋"/>
                      <w:spacing w:val="-1"/>
                      <w:sz w:val="31"/>
                      <w:szCs w:val="31"/>
                    </w:rPr>
                    <w:t>三教</w:t>
                  </w:r>
                  <w:r>
                    <w:rPr>
                      <w:rFonts w:ascii="Times New Roman" w:hAnsi="Times New Roman" w:eastAsia="Times New Roman" w:cs="Times New Roman"/>
                      <w:spacing w:val="-1"/>
                      <w:sz w:val="31"/>
                      <w:szCs w:val="31"/>
                    </w:rPr>
                    <w:t>”</w:t>
                  </w:r>
                  <w:r>
                    <w:rPr>
                      <w:rFonts w:ascii="Times New Roman" w:hAnsi="Times New Roman" w:eastAsia="Times New Roman" w:cs="Times New Roman"/>
                      <w:spacing w:val="-31"/>
                      <w:sz w:val="31"/>
                      <w:szCs w:val="31"/>
                    </w:rPr>
                    <w:t xml:space="preserve"> </w:t>
                  </w:r>
                  <w:r>
                    <w:rPr>
                      <w:rFonts w:ascii="仿宋" w:hAnsi="仿宋" w:eastAsia="仿宋" w:cs="仿宋"/>
                      <w:spacing w:val="-1"/>
                      <w:sz w:val="31"/>
                      <w:szCs w:val="31"/>
                    </w:rPr>
                    <w:t>改革研修（个人访学）和产</w:t>
                  </w:r>
                  <w:r>
                    <w:rPr>
                      <w:rFonts w:ascii="仿宋" w:hAnsi="仿宋" w:eastAsia="仿宋" w:cs="仿宋"/>
                      <w:sz w:val="31"/>
                      <w:szCs w:val="31"/>
                    </w:rPr>
                    <w:t xml:space="preserve"> </w:t>
                  </w:r>
                  <w:r>
                    <w:rPr>
                      <w:rFonts w:ascii="仿宋" w:hAnsi="仿宋" w:eastAsia="仿宋" w:cs="仿宋"/>
                      <w:spacing w:val="8"/>
                      <w:sz w:val="31"/>
                      <w:szCs w:val="31"/>
                    </w:rPr>
                    <w:t>教融合研修（团队访学）两类。组织中、高等职业院校</w:t>
                  </w:r>
                  <w:r>
                    <w:rPr>
                      <w:rFonts w:ascii="仿宋" w:hAnsi="仿宋" w:eastAsia="仿宋" w:cs="仿宋"/>
                      <w:spacing w:val="7"/>
                      <w:sz w:val="31"/>
                      <w:szCs w:val="31"/>
                    </w:rPr>
                    <w:t>骨干教师</w:t>
                  </w:r>
                  <w:r>
                    <w:rPr>
                      <w:rFonts w:ascii="仿宋" w:hAnsi="仿宋" w:eastAsia="仿宋" w:cs="仿宋"/>
                      <w:sz w:val="31"/>
                      <w:szCs w:val="31"/>
                    </w:rPr>
                    <w:t xml:space="preserve"> </w:t>
                  </w:r>
                  <w:r>
                    <w:rPr>
                      <w:rFonts w:ascii="仿宋" w:hAnsi="仿宋" w:eastAsia="仿宋" w:cs="仿宋"/>
                      <w:spacing w:val="8"/>
                      <w:sz w:val="31"/>
                      <w:szCs w:val="31"/>
                    </w:rPr>
                    <w:t>或专业带头人，到国家级职业教育师资培养培训基地、</w:t>
                  </w:r>
                  <w:r>
                    <w:rPr>
                      <w:rFonts w:ascii="仿宋" w:hAnsi="仿宋" w:eastAsia="仿宋" w:cs="仿宋"/>
                      <w:spacing w:val="7"/>
                      <w:sz w:val="31"/>
                      <w:szCs w:val="31"/>
                    </w:rPr>
                    <w:t>职业院校</w:t>
                  </w:r>
                  <w:r>
                    <w:rPr>
                      <w:rFonts w:ascii="仿宋" w:hAnsi="仿宋" w:eastAsia="仿宋" w:cs="仿宋"/>
                      <w:sz w:val="31"/>
                      <w:szCs w:val="31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spacing w:val="9"/>
                      <w:sz w:val="31"/>
                      <w:szCs w:val="31"/>
                    </w:rPr>
                    <w:t>“</w:t>
                  </w:r>
                  <w:r>
                    <w:rPr>
                      <w:rFonts w:ascii="仿宋" w:hAnsi="仿宋" w:eastAsia="仿宋" w:cs="仿宋"/>
                      <w:spacing w:val="9"/>
                      <w:sz w:val="31"/>
                      <w:szCs w:val="31"/>
                    </w:rPr>
                    <w:t>双高计划</w:t>
                  </w:r>
                  <w:r>
                    <w:rPr>
                      <w:rFonts w:ascii="Times New Roman" w:hAnsi="Times New Roman" w:eastAsia="Times New Roman" w:cs="Times New Roman"/>
                      <w:spacing w:val="9"/>
                      <w:sz w:val="31"/>
                      <w:szCs w:val="31"/>
                    </w:rPr>
                    <w:t>”</w:t>
                  </w:r>
                  <w:r>
                    <w:rPr>
                      <w:rFonts w:ascii="仿宋" w:hAnsi="仿宋" w:eastAsia="仿宋" w:cs="仿宋"/>
                      <w:spacing w:val="9"/>
                      <w:sz w:val="31"/>
                      <w:szCs w:val="31"/>
                    </w:rPr>
                    <w:t>建设单位、高水平大学及学术科研机构</w:t>
                  </w:r>
                  <w:r>
                    <w:rPr>
                      <w:rFonts w:ascii="仿宋" w:hAnsi="仿宋" w:eastAsia="仿宋" w:cs="仿宋"/>
                      <w:spacing w:val="8"/>
                      <w:sz w:val="31"/>
                      <w:szCs w:val="31"/>
                    </w:rPr>
                    <w:t>、大中型企业</w:t>
                  </w:r>
                </w:p>
                <w:p>
                  <w:pPr>
                    <w:spacing w:before="1" w:line="222" w:lineRule="auto"/>
                    <w:ind w:left="82"/>
                    <w:rPr>
                      <w:rFonts w:ascii="仿宋" w:hAnsi="仿宋" w:eastAsia="仿宋" w:cs="仿宋"/>
                      <w:sz w:val="31"/>
                      <w:szCs w:val="31"/>
                    </w:rPr>
                  </w:pPr>
                  <w:r>
                    <w:rPr>
                      <w:rFonts w:ascii="仿宋" w:hAnsi="仿宋" w:eastAsia="仿宋" w:cs="仿宋"/>
                      <w:spacing w:val="5"/>
                      <w:sz w:val="31"/>
                      <w:szCs w:val="31"/>
                    </w:rPr>
                    <w:t>研发中心等，通过结对学习、联合教研、专项指导、顶岗研修等</w:t>
                  </w:r>
                </w:p>
              </w:txbxContent>
            </v:textbox>
          </v:shape>
        </w:pict>
      </w:r>
    </w:p>
    <w:p>
      <w:pPr>
        <w:pStyle w:val="2"/>
        <w:spacing w:line="241" w:lineRule="auto"/>
      </w:pPr>
    </w:p>
    <w:p>
      <w:pPr>
        <w:pStyle w:val="2"/>
        <w:spacing w:line="241" w:lineRule="auto"/>
      </w:pPr>
    </w:p>
    <w:p>
      <w:pPr>
        <w:pStyle w:val="2"/>
        <w:spacing w:line="241" w:lineRule="auto"/>
      </w:pPr>
    </w:p>
    <w:p>
      <w:pPr>
        <w:pStyle w:val="2"/>
        <w:spacing w:line="241" w:lineRule="auto"/>
      </w:pPr>
    </w:p>
    <w:p>
      <w:pPr>
        <w:pStyle w:val="2"/>
        <w:spacing w:line="241" w:lineRule="auto"/>
      </w:pPr>
    </w:p>
    <w:p>
      <w:pPr>
        <w:pStyle w:val="2"/>
        <w:spacing w:line="241" w:lineRule="auto"/>
      </w:pPr>
    </w:p>
    <w:p>
      <w:pPr>
        <w:pStyle w:val="2"/>
        <w:spacing w:line="241" w:lineRule="auto"/>
      </w:pPr>
    </w:p>
    <w:p>
      <w:pPr>
        <w:pStyle w:val="2"/>
        <w:spacing w:line="241" w:lineRule="auto"/>
      </w:pPr>
    </w:p>
    <w:p>
      <w:pPr>
        <w:pStyle w:val="2"/>
        <w:spacing w:line="241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spacing w:before="91" w:line="184" w:lineRule="auto"/>
        <w:ind w:left="9685"/>
        <w:rPr>
          <w:rFonts w:ascii="宋体" w:hAnsi="宋体" w:eastAsia="宋体" w:cs="宋体"/>
          <w:sz w:val="28"/>
          <w:szCs w:val="28"/>
        </w:rPr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-9733915</wp:posOffset>
            </wp:positionV>
            <wp:extent cx="7560310" cy="10598785"/>
            <wp:effectExtent l="0" t="0" r="0" b="0"/>
            <wp:wrapNone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5988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spacing w:val="-13"/>
          <w:sz w:val="28"/>
          <w:szCs w:val="28"/>
        </w:rPr>
        <w:t>—</w:t>
      </w:r>
      <w:r>
        <w:rPr>
          <w:rFonts w:ascii="宋体" w:hAnsi="宋体" w:eastAsia="宋体" w:cs="宋体"/>
          <w:spacing w:val="-110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3"/>
          <w:sz w:val="28"/>
          <w:szCs w:val="28"/>
        </w:rPr>
        <w:t>1—</w:t>
      </w:r>
    </w:p>
    <w:p>
      <w:pPr>
        <w:spacing w:line="184" w:lineRule="auto"/>
        <w:rPr>
          <w:rFonts w:ascii="宋体" w:hAnsi="宋体" w:eastAsia="宋体" w:cs="宋体"/>
          <w:sz w:val="28"/>
          <w:szCs w:val="28"/>
        </w:rPr>
        <w:sectPr>
          <w:pgSz w:w="11906" w:h="16838"/>
          <w:pgMar w:top="146" w:right="0" w:bottom="0" w:left="0" w:header="0" w:footer="0" w:gutter="0"/>
          <w:cols w:space="720" w:num="1"/>
        </w:sectPr>
      </w:pPr>
    </w:p>
    <w:p>
      <w:pPr>
        <w:pStyle w:val="2"/>
        <w:spacing w:line="246" w:lineRule="auto"/>
      </w:pPr>
    </w:p>
    <w:p>
      <w:pPr>
        <w:pStyle w:val="2"/>
        <w:spacing w:line="246" w:lineRule="auto"/>
      </w:pPr>
    </w:p>
    <w:p>
      <w:pPr>
        <w:pStyle w:val="2"/>
        <w:spacing w:line="247" w:lineRule="auto"/>
      </w:pPr>
    </w:p>
    <w:p>
      <w:pPr>
        <w:spacing w:before="101" w:line="333" w:lineRule="auto"/>
        <w:ind w:firstLine="75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方式，开展为期不少于</w:t>
      </w:r>
      <w:r>
        <w:rPr>
          <w:rFonts w:ascii="仿宋" w:hAnsi="仿宋" w:eastAsia="仿宋" w:cs="仿宋"/>
          <w:spacing w:val="-49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 xml:space="preserve">6 </w:t>
      </w:r>
      <w:r>
        <w:rPr>
          <w:rFonts w:ascii="仿宋" w:hAnsi="仿宋" w:eastAsia="仿宋" w:cs="仿宋"/>
          <w:spacing w:val="4"/>
          <w:sz w:val="31"/>
          <w:szCs w:val="31"/>
        </w:rPr>
        <w:t>个月的访学研修。学习内容主要为人才</w:t>
      </w:r>
      <w:r>
        <w:rPr>
          <w:rFonts w:ascii="仿宋" w:hAnsi="仿宋" w:eastAsia="仿宋" w:cs="仿宋"/>
          <w:sz w:val="31"/>
          <w:szCs w:val="31"/>
        </w:rPr>
        <w:t xml:space="preserve"> 培养方案研制、专业（群）升级与数字化改造、课程开发与建设、</w:t>
      </w:r>
      <w:r>
        <w:rPr>
          <w:rFonts w:ascii="仿宋" w:hAnsi="仿宋" w:eastAsia="仿宋" w:cs="仿宋"/>
          <w:spacing w:val="8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>“</w:t>
      </w:r>
      <w:r>
        <w:rPr>
          <w:rFonts w:ascii="仿宋" w:hAnsi="仿宋" w:eastAsia="仿宋" w:cs="仿宋"/>
          <w:sz w:val="31"/>
          <w:szCs w:val="31"/>
        </w:rPr>
        <w:t>双师型</w:t>
      </w:r>
      <w:r>
        <w:rPr>
          <w:rFonts w:ascii="Times New Roman" w:hAnsi="Times New Roman" w:eastAsia="Times New Roman" w:cs="Times New Roman"/>
          <w:sz w:val="31"/>
          <w:szCs w:val="31"/>
        </w:rPr>
        <w:t>”</w:t>
      </w:r>
      <w:r>
        <w:rPr>
          <w:rFonts w:ascii="Times New Roman" w:hAnsi="Times New Roman" w:eastAsia="Times New Roman" w:cs="Times New Roman"/>
          <w:spacing w:val="-33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团队（含名师工作室）建设、教学能力大赛、技能大</w:t>
      </w:r>
      <w:r>
        <w:rPr>
          <w:rFonts w:ascii="仿宋" w:hAnsi="仿宋" w:eastAsia="仿宋" w:cs="仿宋"/>
          <w:spacing w:val="-1"/>
          <w:sz w:val="31"/>
          <w:szCs w:val="31"/>
        </w:rPr>
        <w:t>赛、</w:t>
      </w:r>
      <w:r>
        <w:rPr>
          <w:rFonts w:ascii="仿宋" w:hAnsi="仿宋" w:eastAsia="仿宋" w:cs="仿宋"/>
          <w:sz w:val="31"/>
          <w:szCs w:val="31"/>
        </w:rPr>
        <w:t xml:space="preserve"> 教科研方法以及新技术技能开发与应用、传统（民族）技艺传承、</w:t>
      </w:r>
    </w:p>
    <w:p>
      <w:pPr>
        <w:spacing w:line="222" w:lineRule="auto"/>
        <w:ind w:left="8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实习实训资源开发等。</w:t>
      </w:r>
    </w:p>
    <w:p>
      <w:pPr>
        <w:spacing w:before="183" w:line="334" w:lineRule="auto"/>
        <w:ind w:left="70" w:right="13" w:firstLine="635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12"/>
          <w:sz w:val="31"/>
          <w:szCs w:val="31"/>
        </w:rPr>
        <w:t xml:space="preserve">2.  </w:t>
      </w:r>
      <w:r>
        <w:rPr>
          <w:rFonts w:ascii="仿宋" w:hAnsi="仿宋" w:eastAsia="仿宋" w:cs="仿宋"/>
          <w:spacing w:val="12"/>
          <w:sz w:val="31"/>
          <w:szCs w:val="31"/>
        </w:rPr>
        <w:t>名额分配。本项目计划合计</w:t>
      </w:r>
      <w:r>
        <w:rPr>
          <w:rFonts w:ascii="仿宋" w:hAnsi="仿宋" w:eastAsia="仿宋" w:cs="仿宋"/>
          <w:spacing w:val="-59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12"/>
          <w:sz w:val="31"/>
          <w:szCs w:val="31"/>
        </w:rPr>
        <w:t>200</w:t>
      </w:r>
      <w:r>
        <w:rPr>
          <w:rFonts w:ascii="Times New Roman" w:hAnsi="Times New Roman" w:eastAsia="Times New Roman" w:cs="Times New Roman"/>
          <w:spacing w:val="2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人，其</w:t>
      </w:r>
      <w:r>
        <w:rPr>
          <w:rFonts w:ascii="仿宋" w:hAnsi="仿宋" w:eastAsia="仿宋" w:cs="仿宋"/>
          <w:spacing w:val="11"/>
          <w:sz w:val="31"/>
          <w:szCs w:val="31"/>
        </w:rPr>
        <w:t>中个人访学</w:t>
      </w:r>
      <w:r>
        <w:rPr>
          <w:rFonts w:ascii="仿宋" w:hAnsi="仿宋" w:eastAsia="仿宋" w:cs="仿宋"/>
          <w:spacing w:val="-30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>140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-8"/>
          <w:sz w:val="31"/>
          <w:szCs w:val="31"/>
        </w:rPr>
        <w:t xml:space="preserve">人（高职 </w:t>
      </w:r>
      <w:r>
        <w:rPr>
          <w:rFonts w:ascii="Times New Roman" w:hAnsi="Times New Roman" w:eastAsia="Times New Roman" w:cs="Times New Roman"/>
          <w:spacing w:val="-8"/>
          <w:sz w:val="31"/>
          <w:szCs w:val="31"/>
        </w:rPr>
        <w:t>90</w:t>
      </w:r>
      <w:r>
        <w:rPr>
          <w:rFonts w:ascii="Times New Roman" w:hAnsi="Times New Roman" w:eastAsia="Times New Roman" w:cs="Times New Roman"/>
          <w:spacing w:val="2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8"/>
          <w:sz w:val="31"/>
          <w:szCs w:val="31"/>
        </w:rPr>
        <w:t>人、中职</w:t>
      </w:r>
      <w:r>
        <w:rPr>
          <w:rFonts w:ascii="仿宋" w:hAnsi="仿宋" w:eastAsia="仿宋" w:cs="仿宋"/>
          <w:spacing w:val="-58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31"/>
          <w:szCs w:val="31"/>
        </w:rPr>
        <w:t>50</w:t>
      </w:r>
      <w:r>
        <w:rPr>
          <w:rFonts w:ascii="Times New Roman" w:hAnsi="Times New Roman" w:eastAsia="Times New Roman" w:cs="Times New Roman"/>
          <w:spacing w:val="1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8"/>
          <w:sz w:val="31"/>
          <w:szCs w:val="31"/>
        </w:rPr>
        <w:t>人</w:t>
      </w:r>
      <w:r>
        <w:rPr>
          <w:rFonts w:ascii="仿宋" w:hAnsi="仿宋" w:eastAsia="仿宋" w:cs="仿宋"/>
          <w:spacing w:val="-76"/>
          <w:sz w:val="31"/>
          <w:szCs w:val="31"/>
        </w:rPr>
        <w:t>）；</w:t>
      </w:r>
      <w:r>
        <w:rPr>
          <w:rFonts w:ascii="仿宋" w:hAnsi="仿宋" w:eastAsia="仿宋" w:cs="仿宋"/>
          <w:spacing w:val="-8"/>
          <w:sz w:val="31"/>
          <w:szCs w:val="31"/>
        </w:rPr>
        <w:t>团队访学</w:t>
      </w:r>
      <w:r>
        <w:rPr>
          <w:rFonts w:ascii="仿宋" w:hAnsi="仿宋" w:eastAsia="仿宋" w:cs="仿宋"/>
          <w:spacing w:val="-59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31"/>
          <w:szCs w:val="31"/>
        </w:rPr>
        <w:t>60</w:t>
      </w:r>
      <w:r>
        <w:rPr>
          <w:rFonts w:ascii="Times New Roman" w:hAnsi="Times New Roman" w:eastAsia="Times New Roman" w:cs="Times New Roman"/>
          <w:spacing w:val="2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8"/>
          <w:sz w:val="31"/>
          <w:szCs w:val="31"/>
        </w:rPr>
        <w:t>人（高职</w:t>
      </w:r>
      <w:r>
        <w:rPr>
          <w:rFonts w:ascii="仿宋" w:hAnsi="仿宋" w:eastAsia="仿宋" w:cs="仿宋"/>
          <w:spacing w:val="43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31"/>
          <w:szCs w:val="31"/>
        </w:rPr>
        <w:t>10</w:t>
      </w:r>
      <w:r>
        <w:rPr>
          <w:rFonts w:ascii="Times New Roman" w:hAnsi="Times New Roman" w:eastAsia="Times New Roman" w:cs="Times New Roman"/>
          <w:spacing w:val="2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8"/>
          <w:sz w:val="31"/>
          <w:szCs w:val="31"/>
        </w:rPr>
        <w:t>个团队，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中职</w:t>
      </w:r>
      <w:r>
        <w:rPr>
          <w:rFonts w:ascii="仿宋" w:hAnsi="仿宋" w:eastAsia="仿宋" w:cs="仿宋"/>
          <w:spacing w:val="-29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31"/>
          <w:szCs w:val="31"/>
        </w:rPr>
        <w:t>10</w:t>
      </w:r>
      <w:r>
        <w:rPr>
          <w:rFonts w:ascii="Times New Roman" w:hAnsi="Times New Roman" w:eastAsia="Times New Roman" w:cs="Times New Roman"/>
          <w:spacing w:val="2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个团队，每个团队</w:t>
      </w:r>
      <w:r>
        <w:rPr>
          <w:rFonts w:ascii="仿宋" w:hAnsi="仿宋" w:eastAsia="仿宋" w:cs="仿宋"/>
          <w:spacing w:val="-63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31"/>
          <w:szCs w:val="31"/>
        </w:rPr>
        <w:t xml:space="preserve">3 </w:t>
      </w:r>
      <w:r>
        <w:rPr>
          <w:rFonts w:ascii="仿宋" w:hAnsi="仿宋" w:eastAsia="仿宋" w:cs="仿宋"/>
          <w:spacing w:val="-3"/>
          <w:sz w:val="31"/>
          <w:szCs w:val="31"/>
        </w:rPr>
        <w:t>人）。高等职业院校推荐名额原则上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每校个人访学</w:t>
      </w:r>
      <w:r>
        <w:rPr>
          <w:rFonts w:ascii="仿宋" w:hAnsi="仿宋" w:eastAsia="仿宋" w:cs="仿宋"/>
          <w:spacing w:val="-30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1 </w:t>
      </w:r>
      <w:r>
        <w:rPr>
          <w:rFonts w:ascii="仿宋" w:hAnsi="仿宋" w:eastAsia="仿宋" w:cs="仿宋"/>
          <w:spacing w:val="2"/>
          <w:sz w:val="31"/>
          <w:szCs w:val="31"/>
        </w:rPr>
        <w:t>人、团队</w:t>
      </w:r>
      <w:r>
        <w:rPr>
          <w:rFonts w:ascii="仿宋" w:hAnsi="仿宋" w:eastAsia="仿宋" w:cs="仿宋"/>
          <w:spacing w:val="-36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1 </w:t>
      </w:r>
      <w:r>
        <w:rPr>
          <w:rFonts w:ascii="仿宋" w:hAnsi="仿宋" w:eastAsia="仿宋" w:cs="仿宋"/>
          <w:spacing w:val="2"/>
          <w:sz w:val="31"/>
          <w:szCs w:val="31"/>
        </w:rPr>
        <w:t>个；中等职业学校（含五年制高职学</w:t>
      </w:r>
    </w:p>
    <w:p>
      <w:pPr>
        <w:spacing w:line="221" w:lineRule="auto"/>
        <w:ind w:left="7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3"/>
          <w:sz w:val="31"/>
          <w:szCs w:val="31"/>
        </w:rPr>
        <w:t>校， 下同）</w:t>
      </w:r>
      <w:r>
        <w:rPr>
          <w:rFonts w:ascii="仿宋" w:hAnsi="仿宋" w:eastAsia="仿宋" w:cs="仿宋"/>
          <w:spacing w:val="-1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推荐名额由各设区市教育局分配到校，详见附件</w:t>
      </w:r>
      <w:r>
        <w:rPr>
          <w:rFonts w:ascii="仿宋" w:hAnsi="仿宋" w:eastAsia="仿宋" w:cs="仿宋"/>
          <w:spacing w:val="-35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31"/>
          <w:szCs w:val="31"/>
        </w:rPr>
        <w:t>1</w:t>
      </w:r>
      <w:r>
        <w:rPr>
          <w:rFonts w:ascii="仿宋" w:hAnsi="仿宋" w:eastAsia="仿宋" w:cs="仿宋"/>
          <w:spacing w:val="-3"/>
          <w:sz w:val="31"/>
          <w:szCs w:val="31"/>
        </w:rPr>
        <w:t>。</w:t>
      </w:r>
    </w:p>
    <w:p>
      <w:pPr>
        <w:spacing w:before="182" w:line="334" w:lineRule="auto"/>
        <w:ind w:left="62" w:right="59" w:firstLine="650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3.</w:t>
      </w:r>
      <w:r>
        <w:rPr>
          <w:rFonts w:ascii="Times New Roman" w:hAnsi="Times New Roman" w:eastAsia="Times New Roman" w:cs="Times New Roman"/>
          <w:spacing w:val="36"/>
          <w:w w:val="101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5"/>
          <w:sz w:val="31"/>
          <w:szCs w:val="31"/>
        </w:rPr>
        <w:t>申报人员条件。（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1</w:t>
      </w:r>
      <w:r>
        <w:rPr>
          <w:rFonts w:ascii="仿宋" w:hAnsi="仿宋" w:eastAsia="仿宋" w:cs="仿宋"/>
          <w:spacing w:val="5"/>
          <w:sz w:val="31"/>
          <w:szCs w:val="31"/>
        </w:rPr>
        <w:t>）从事教学科研工作五年以上，思想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政治素质好，有强烈的事业心和良好的职业道德</w:t>
      </w:r>
      <w:r>
        <w:rPr>
          <w:rFonts w:ascii="仿宋" w:hAnsi="仿宋" w:eastAsia="仿宋" w:cs="仿宋"/>
          <w:spacing w:val="5"/>
          <w:sz w:val="31"/>
          <w:szCs w:val="31"/>
        </w:rPr>
        <w:t>，积极进取，锐</w:t>
      </w:r>
      <w:r>
        <w:rPr>
          <w:rFonts w:ascii="仿宋" w:hAnsi="仿宋" w:eastAsia="仿宋" w:cs="仿宋"/>
          <w:sz w:val="31"/>
          <w:szCs w:val="31"/>
        </w:rPr>
        <w:t xml:space="preserve"> 意创新。（</w:t>
      </w:r>
      <w:r>
        <w:rPr>
          <w:rFonts w:ascii="Times New Roman" w:hAnsi="Times New Roman" w:eastAsia="Times New Roman" w:cs="Times New Roman"/>
          <w:sz w:val="31"/>
          <w:szCs w:val="31"/>
        </w:rPr>
        <w:t>2</w:t>
      </w:r>
      <w:r>
        <w:rPr>
          <w:rFonts w:ascii="仿宋" w:hAnsi="仿宋" w:eastAsia="仿宋" w:cs="仿宋"/>
          <w:sz w:val="31"/>
          <w:szCs w:val="31"/>
        </w:rPr>
        <w:t>）基础理论和专业知识扎实，学风教风严谨，教学科</w:t>
      </w:r>
      <w:r>
        <w:rPr>
          <w:rFonts w:ascii="仿宋" w:hAnsi="仿宋" w:eastAsia="仿宋" w:cs="仿宋"/>
          <w:spacing w:val="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研能力较强，有比较突出的科研、教研成果和较高的学术水平，</w:t>
      </w:r>
      <w:r>
        <w:rPr>
          <w:rFonts w:ascii="仿宋" w:hAnsi="仿宋" w:eastAsia="仿宋" w:cs="仿宋"/>
          <w:spacing w:val="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主持过市厅级及以上项目（课题）或作为主要成员（排名</w:t>
      </w:r>
      <w:r>
        <w:rPr>
          <w:rFonts w:ascii="仿宋" w:hAnsi="仿宋" w:eastAsia="仿宋" w:cs="仿宋"/>
          <w:spacing w:val="8"/>
          <w:sz w:val="31"/>
          <w:szCs w:val="31"/>
        </w:rPr>
        <w:t>前</w:t>
      </w:r>
      <w:r>
        <w:rPr>
          <w:rFonts w:ascii="仿宋" w:hAnsi="仿宋" w:eastAsia="仿宋" w:cs="仿宋"/>
          <w:spacing w:val="-59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3</w:t>
      </w:r>
      <w:r>
        <w:rPr>
          <w:rFonts w:ascii="仿宋" w:hAnsi="仿宋" w:eastAsia="仿宋" w:cs="仿宋"/>
          <w:spacing w:val="8"/>
          <w:sz w:val="31"/>
          <w:szCs w:val="31"/>
        </w:rPr>
        <w:t>）</w:t>
      </w:r>
      <w:r>
        <w:rPr>
          <w:rFonts w:ascii="仿宋" w:hAnsi="仿宋" w:eastAsia="仿宋" w:cs="仿宋"/>
          <w:sz w:val="31"/>
          <w:szCs w:val="31"/>
        </w:rPr>
        <w:t xml:space="preserve"> 参与省部级及以上项目（课题）研究者优先。（</w:t>
      </w:r>
      <w:r>
        <w:rPr>
          <w:rFonts w:ascii="Times New Roman" w:hAnsi="Times New Roman" w:eastAsia="Times New Roman" w:cs="Times New Roman"/>
          <w:sz w:val="31"/>
          <w:szCs w:val="31"/>
        </w:rPr>
        <w:t>3</w:t>
      </w:r>
      <w:r>
        <w:rPr>
          <w:rFonts w:ascii="仿宋" w:hAnsi="仿宋" w:eastAsia="仿宋" w:cs="仿宋"/>
          <w:sz w:val="31"/>
          <w:szCs w:val="31"/>
        </w:rPr>
        <w:t>）原则上应具有</w:t>
      </w:r>
      <w:r>
        <w:rPr>
          <w:rFonts w:ascii="仿宋" w:hAnsi="仿宋" w:eastAsia="仿宋" w:cs="仿宋"/>
          <w:spacing w:val="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副高及以上专业技术职务，为骨干教师或专业带头人，年龄不超</w:t>
      </w:r>
      <w:r>
        <w:rPr>
          <w:rFonts w:ascii="仿宋" w:hAnsi="仿宋" w:eastAsia="仿宋" w:cs="仿宋"/>
          <w:spacing w:val="1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过</w:t>
      </w:r>
      <w:r>
        <w:rPr>
          <w:rFonts w:ascii="仿宋" w:hAnsi="仿宋" w:eastAsia="仿宋" w:cs="仿宋"/>
          <w:spacing w:val="-64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31"/>
          <w:szCs w:val="31"/>
        </w:rPr>
        <w:t>45</w:t>
      </w:r>
      <w:r>
        <w:rPr>
          <w:rFonts w:ascii="Times New Roman" w:hAnsi="Times New Roman" w:eastAsia="Times New Roman" w:cs="Times New Roman"/>
          <w:spacing w:val="1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周岁（</w:t>
      </w:r>
      <w:r>
        <w:rPr>
          <w:rFonts w:ascii="Times New Roman" w:hAnsi="Times New Roman" w:eastAsia="Times New Roman" w:cs="Times New Roman"/>
          <w:spacing w:val="-3"/>
          <w:sz w:val="31"/>
          <w:szCs w:val="31"/>
        </w:rPr>
        <w:t>1979</w:t>
      </w:r>
      <w:r>
        <w:rPr>
          <w:rFonts w:ascii="Times New Roman" w:hAnsi="Times New Roman" w:eastAsia="Times New Roman" w:cs="Times New Roman"/>
          <w:spacing w:val="2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年</w:t>
      </w:r>
      <w:r>
        <w:rPr>
          <w:rFonts w:ascii="仿宋" w:hAnsi="仿宋" w:eastAsia="仿宋" w:cs="仿宋"/>
          <w:spacing w:val="-33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31"/>
          <w:szCs w:val="31"/>
        </w:rPr>
        <w:t>1</w:t>
      </w:r>
      <w:r>
        <w:rPr>
          <w:rFonts w:ascii="Times New Roman" w:hAnsi="Times New Roman" w:eastAsia="Times New Roman" w:cs="Times New Roman"/>
          <w:spacing w:val="38"/>
          <w:w w:val="10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月</w:t>
      </w:r>
      <w:r>
        <w:rPr>
          <w:rFonts w:ascii="仿宋" w:hAnsi="仿宋" w:eastAsia="仿宋" w:cs="仿宋"/>
          <w:spacing w:val="-34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31"/>
          <w:szCs w:val="31"/>
        </w:rPr>
        <w:t xml:space="preserve">1  </w:t>
      </w:r>
      <w:r>
        <w:rPr>
          <w:rFonts w:ascii="仿宋" w:hAnsi="仿宋" w:eastAsia="仿宋" w:cs="仿宋"/>
          <w:spacing w:val="-3"/>
          <w:sz w:val="31"/>
          <w:szCs w:val="31"/>
        </w:rPr>
        <w:t>日后出生）。其中，</w:t>
      </w:r>
      <w:r>
        <w:rPr>
          <w:rFonts w:ascii="仿宋" w:hAnsi="仿宋" w:eastAsia="仿宋" w:cs="仿宋"/>
          <w:spacing w:val="-8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中职教学业绩或</w:t>
      </w:r>
    </w:p>
    <w:p>
      <w:pPr>
        <w:spacing w:before="1" w:line="222" w:lineRule="auto"/>
        <w:ind w:left="6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研究成果突出的教师，可适当放宽专业技术职务要求。</w:t>
      </w:r>
    </w:p>
    <w:p>
      <w:pPr>
        <w:spacing w:before="182" w:line="562" w:lineRule="exact"/>
        <w:ind w:left="704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Times New Roman" w:hAnsi="Times New Roman" w:eastAsia="Times New Roman" w:cs="Times New Roman"/>
          <w:spacing w:val="6"/>
          <w:position w:val="18"/>
          <w:sz w:val="31"/>
          <w:szCs w:val="31"/>
        </w:rPr>
        <w:t xml:space="preserve">4.  </w:t>
      </w:r>
      <w:r>
        <w:rPr>
          <w:rFonts w:ascii="仿宋" w:hAnsi="仿宋" w:eastAsia="仿宋" w:cs="仿宋"/>
          <w:spacing w:val="6"/>
          <w:position w:val="18"/>
          <w:sz w:val="31"/>
          <w:szCs w:val="31"/>
        </w:rPr>
        <w:t>经费支持标准。个人访学</w:t>
      </w:r>
      <w:r>
        <w:rPr>
          <w:rFonts w:ascii="仿宋" w:hAnsi="仿宋" w:eastAsia="仿宋" w:cs="仿宋"/>
          <w:spacing w:val="-65"/>
          <w:position w:val="18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6"/>
          <w:position w:val="18"/>
          <w:sz w:val="31"/>
          <w:szCs w:val="31"/>
        </w:rPr>
        <w:t>2</w:t>
      </w:r>
      <w:r>
        <w:rPr>
          <w:rFonts w:ascii="Times New Roman" w:hAnsi="Times New Roman" w:eastAsia="Times New Roman" w:cs="Times New Roman"/>
          <w:spacing w:val="33"/>
          <w:position w:val="1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position w:val="18"/>
          <w:sz w:val="31"/>
          <w:szCs w:val="31"/>
        </w:rPr>
        <w:t>万元</w:t>
      </w:r>
      <w:r>
        <w:rPr>
          <w:rFonts w:ascii="Times New Roman" w:hAnsi="Times New Roman" w:eastAsia="Times New Roman" w:cs="Times New Roman"/>
          <w:spacing w:val="6"/>
          <w:position w:val="18"/>
          <w:sz w:val="31"/>
          <w:szCs w:val="31"/>
        </w:rPr>
        <w:t>/</w:t>
      </w:r>
      <w:r>
        <w:rPr>
          <w:rFonts w:ascii="仿宋" w:hAnsi="仿宋" w:eastAsia="仿宋" w:cs="仿宋"/>
          <w:spacing w:val="6"/>
          <w:position w:val="18"/>
          <w:sz w:val="31"/>
          <w:szCs w:val="31"/>
        </w:rPr>
        <w:t>人，团队访学</w:t>
      </w:r>
      <w:r>
        <w:rPr>
          <w:rFonts w:ascii="仿宋" w:hAnsi="仿宋" w:eastAsia="仿宋" w:cs="仿宋"/>
          <w:spacing w:val="-67"/>
          <w:position w:val="18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6"/>
          <w:position w:val="18"/>
          <w:sz w:val="31"/>
          <w:szCs w:val="31"/>
        </w:rPr>
        <w:t>4.5</w:t>
      </w:r>
      <w:r>
        <w:rPr>
          <w:rFonts w:ascii="Times New Roman" w:hAnsi="Times New Roman" w:eastAsia="Times New Roman" w:cs="Times New Roman"/>
          <w:spacing w:val="35"/>
          <w:position w:val="1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position w:val="18"/>
          <w:sz w:val="31"/>
          <w:szCs w:val="31"/>
        </w:rPr>
        <w:t>万元</w:t>
      </w:r>
      <w:r>
        <w:rPr>
          <w:rFonts w:ascii="Times New Roman" w:hAnsi="Times New Roman" w:eastAsia="Times New Roman" w:cs="Times New Roman"/>
          <w:spacing w:val="6"/>
          <w:position w:val="18"/>
          <w:sz w:val="31"/>
          <w:szCs w:val="31"/>
        </w:rPr>
        <w:t>/</w:t>
      </w:r>
    </w:p>
    <w:p>
      <w:pPr>
        <w:spacing w:before="2" w:line="221" w:lineRule="auto"/>
        <w:ind w:left="10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团。教师访学研修经费按人头拨付至学员派出学校。</w:t>
      </w:r>
    </w:p>
    <w:p>
      <w:pPr>
        <w:spacing w:before="189" w:line="559" w:lineRule="exact"/>
        <w:ind w:left="714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11"/>
          <w:position w:val="18"/>
          <w:sz w:val="31"/>
          <w:szCs w:val="31"/>
        </w:rPr>
        <w:t>5.</w:t>
      </w:r>
      <w:r>
        <w:rPr>
          <w:rFonts w:ascii="Times New Roman" w:hAnsi="Times New Roman" w:eastAsia="Times New Roman" w:cs="Times New Roman"/>
          <w:spacing w:val="38"/>
          <w:position w:val="18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11"/>
          <w:position w:val="18"/>
          <w:sz w:val="31"/>
          <w:szCs w:val="31"/>
        </w:rPr>
        <w:t>申请材料。填写《江苏省职业院校教师访学研修（企业</w:t>
      </w:r>
    </w:p>
    <w:p>
      <w:pPr>
        <w:spacing w:before="1" w:line="220" w:lineRule="auto"/>
        <w:ind w:left="8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5"/>
          <w:sz w:val="31"/>
          <w:szCs w:val="31"/>
        </w:rPr>
        <w:t>实践）项目申请表》，见附件</w:t>
      </w:r>
      <w:r>
        <w:rPr>
          <w:rFonts w:ascii="仿宋" w:hAnsi="仿宋" w:eastAsia="仿宋" w:cs="仿宋"/>
          <w:spacing w:val="-56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31"/>
          <w:szCs w:val="31"/>
        </w:rPr>
        <w:t>2</w:t>
      </w:r>
      <w:r>
        <w:rPr>
          <w:rFonts w:ascii="仿宋" w:hAnsi="仿宋" w:eastAsia="仿宋" w:cs="仿宋"/>
          <w:spacing w:val="-5"/>
          <w:sz w:val="31"/>
          <w:szCs w:val="31"/>
        </w:rPr>
        <w:t>。</w:t>
      </w:r>
    </w:p>
    <w:p>
      <w:pPr>
        <w:spacing w:line="220" w:lineRule="auto"/>
        <w:rPr>
          <w:rFonts w:ascii="仿宋" w:hAnsi="仿宋" w:eastAsia="仿宋" w:cs="仿宋"/>
          <w:sz w:val="31"/>
          <w:szCs w:val="31"/>
        </w:rPr>
        <w:sectPr>
          <w:footerReference r:id="rId5" w:type="default"/>
          <w:pgSz w:w="11906" w:h="16838"/>
          <w:pgMar w:top="1431" w:right="1433" w:bottom="1269" w:left="1472" w:header="0" w:footer="990" w:gutter="0"/>
          <w:cols w:space="720" w:num="1"/>
        </w:sectPr>
      </w:pPr>
    </w:p>
    <w:p>
      <w:pPr>
        <w:pStyle w:val="2"/>
        <w:spacing w:line="255" w:lineRule="auto"/>
      </w:pPr>
    </w:p>
    <w:p>
      <w:pPr>
        <w:pStyle w:val="2"/>
        <w:spacing w:line="256" w:lineRule="auto"/>
      </w:pPr>
    </w:p>
    <w:p>
      <w:pPr>
        <w:pStyle w:val="2"/>
        <w:spacing w:line="256" w:lineRule="auto"/>
      </w:pPr>
    </w:p>
    <w:p>
      <w:pPr>
        <w:spacing w:before="101" w:line="211" w:lineRule="auto"/>
        <w:ind w:left="674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3"/>
          <w:sz w:val="31"/>
          <w:szCs w:val="31"/>
        </w:rPr>
        <w:t>（二）企业实践项目</w:t>
      </w:r>
    </w:p>
    <w:p>
      <w:pPr>
        <w:spacing w:before="168" w:line="334" w:lineRule="auto"/>
        <w:ind w:left="5" w:firstLine="664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12"/>
          <w:sz w:val="31"/>
          <w:szCs w:val="31"/>
        </w:rPr>
        <w:t xml:space="preserve">1.  </w:t>
      </w:r>
      <w:r>
        <w:rPr>
          <w:rFonts w:ascii="仿宋" w:hAnsi="仿宋" w:eastAsia="仿宋" w:cs="仿宋"/>
          <w:spacing w:val="12"/>
          <w:sz w:val="31"/>
          <w:szCs w:val="31"/>
        </w:rPr>
        <w:t>项目设置。组织职业学校中青年专业骨干教师，到国家</w:t>
      </w:r>
      <w:r>
        <w:rPr>
          <w:rFonts w:ascii="仿宋" w:hAnsi="仿宋" w:eastAsia="仿宋" w:cs="仿宋"/>
          <w:spacing w:val="5"/>
          <w:sz w:val="31"/>
          <w:szCs w:val="31"/>
        </w:rPr>
        <w:t xml:space="preserve"> 级、省级职业教育教师企业实践基地或其他行业代表性强、覆盖</w:t>
      </w:r>
      <w:r>
        <w:rPr>
          <w:rFonts w:ascii="仿宋" w:hAnsi="仿宋" w:eastAsia="仿宋" w:cs="仿宋"/>
          <w:spacing w:val="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专业面广、岗位群和产业链齐全、具备教师企业实践</w:t>
      </w:r>
      <w:r>
        <w:rPr>
          <w:rFonts w:ascii="仿宋" w:hAnsi="仿宋" w:eastAsia="仿宋" w:cs="仿宋"/>
          <w:spacing w:val="-3"/>
          <w:sz w:val="31"/>
          <w:szCs w:val="31"/>
        </w:rPr>
        <w:t>条件的企业，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通过企业实践流动站顶岗、参与项目研发、兼职任职等方式，开</w:t>
      </w:r>
      <w:r>
        <w:rPr>
          <w:rFonts w:ascii="仿宋" w:hAnsi="仿宋" w:eastAsia="仿宋" w:cs="仿宋"/>
          <w:spacing w:val="1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展累计不少于</w:t>
      </w:r>
      <w:r>
        <w:rPr>
          <w:rFonts w:ascii="仿宋" w:hAnsi="仿宋" w:eastAsia="仿宋" w:cs="仿宋"/>
          <w:spacing w:val="-70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 xml:space="preserve">4 </w:t>
      </w:r>
      <w:r>
        <w:rPr>
          <w:rFonts w:ascii="仿宋" w:hAnsi="仿宋" w:eastAsia="仿宋" w:cs="仿宋"/>
          <w:spacing w:val="5"/>
          <w:sz w:val="31"/>
          <w:szCs w:val="31"/>
        </w:rPr>
        <w:t>周的企业跟岗实践。内容主要为行业产</w:t>
      </w:r>
      <w:r>
        <w:rPr>
          <w:rFonts w:ascii="仿宋" w:hAnsi="仿宋" w:eastAsia="仿宋" w:cs="仿宋"/>
          <w:spacing w:val="4"/>
          <w:sz w:val="31"/>
          <w:szCs w:val="31"/>
        </w:rPr>
        <w:t>业发展趋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势、企业生产组织方式、工艺流程等，</w:t>
      </w:r>
      <w:r>
        <w:rPr>
          <w:rFonts w:ascii="仿宋" w:hAnsi="仿宋" w:eastAsia="仿宋" w:cs="仿宋"/>
          <w:spacing w:val="6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熟悉企业相关岗位职责、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操作规范、技能要求、用人标准、管理制度、企业文化等，学习</w:t>
      </w:r>
      <w:r>
        <w:rPr>
          <w:rFonts w:ascii="仿宋" w:hAnsi="仿宋" w:eastAsia="仿宋" w:cs="仿宋"/>
          <w:spacing w:val="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所教专业在生产实践中应用的新知识、新技术、新工</w:t>
      </w:r>
      <w:r>
        <w:rPr>
          <w:rFonts w:ascii="仿宋" w:hAnsi="仿宋" w:eastAsia="仿宋" w:cs="仿宋"/>
          <w:spacing w:val="-3"/>
          <w:sz w:val="31"/>
          <w:szCs w:val="31"/>
        </w:rPr>
        <w:t>艺、新材料、</w:t>
      </w:r>
    </w:p>
    <w:p>
      <w:pPr>
        <w:spacing w:line="222" w:lineRule="auto"/>
        <w:ind w:left="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z w:val="31"/>
          <w:szCs w:val="31"/>
        </w:rPr>
        <w:t>新设备、新标准。</w:t>
      </w:r>
    </w:p>
    <w:p>
      <w:pPr>
        <w:spacing w:before="182" w:line="334" w:lineRule="auto"/>
        <w:ind w:right="93" w:firstLine="638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9"/>
          <w:sz w:val="31"/>
          <w:szCs w:val="31"/>
        </w:rPr>
        <w:t xml:space="preserve">2.  </w:t>
      </w:r>
      <w:r>
        <w:rPr>
          <w:rFonts w:ascii="仿宋" w:hAnsi="仿宋" w:eastAsia="仿宋" w:cs="仿宋"/>
          <w:spacing w:val="9"/>
          <w:sz w:val="31"/>
          <w:szCs w:val="31"/>
        </w:rPr>
        <w:t>名额分配。本项目计划合计</w:t>
      </w:r>
      <w:r>
        <w:rPr>
          <w:rFonts w:ascii="仿宋" w:hAnsi="仿宋" w:eastAsia="仿宋" w:cs="仿宋"/>
          <w:spacing w:val="-58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9"/>
          <w:sz w:val="31"/>
          <w:szCs w:val="31"/>
        </w:rPr>
        <w:t>339</w:t>
      </w:r>
      <w:r>
        <w:rPr>
          <w:rFonts w:ascii="Times New Roman" w:hAnsi="Times New Roman" w:eastAsia="Times New Roman" w:cs="Times New Roman"/>
          <w:spacing w:val="2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人（高职</w:t>
      </w:r>
      <w:r>
        <w:rPr>
          <w:rFonts w:ascii="仿宋" w:hAnsi="仿宋" w:eastAsia="仿宋" w:cs="仿宋"/>
          <w:spacing w:val="-3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9"/>
          <w:sz w:val="31"/>
          <w:szCs w:val="31"/>
        </w:rPr>
        <w:t xml:space="preserve">174 </w:t>
      </w:r>
      <w:r>
        <w:rPr>
          <w:rFonts w:ascii="仿宋" w:hAnsi="仿宋" w:eastAsia="仿宋" w:cs="仿宋"/>
          <w:spacing w:val="9"/>
          <w:sz w:val="31"/>
          <w:szCs w:val="31"/>
        </w:rPr>
        <w:t>人、</w:t>
      </w:r>
      <w:r>
        <w:rPr>
          <w:rFonts w:ascii="仿宋" w:hAnsi="仿宋" w:eastAsia="仿宋" w:cs="仿宋"/>
          <w:spacing w:val="8"/>
          <w:sz w:val="31"/>
          <w:szCs w:val="31"/>
        </w:rPr>
        <w:t>中职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165 </w:t>
      </w:r>
      <w:r>
        <w:rPr>
          <w:rFonts w:ascii="仿宋" w:hAnsi="仿宋" w:eastAsia="仿宋" w:cs="仿宋"/>
          <w:sz w:val="31"/>
          <w:szCs w:val="31"/>
        </w:rPr>
        <w:t>人）。高等职业院校青年教师企业</w:t>
      </w:r>
      <w:r>
        <w:rPr>
          <w:rFonts w:ascii="仿宋" w:hAnsi="仿宋" w:eastAsia="仿宋" w:cs="仿宋"/>
          <w:spacing w:val="-1"/>
          <w:sz w:val="31"/>
          <w:szCs w:val="31"/>
        </w:rPr>
        <w:t>实践项目原则上每校推荐</w:t>
      </w:r>
      <w:r>
        <w:rPr>
          <w:rFonts w:ascii="仿宋" w:hAnsi="仿宋" w:eastAsia="仿宋" w:cs="仿宋"/>
          <w:spacing w:val="-66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>2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人；中等职业学校推荐名额由各设区市教育局分配到校，详见附</w:t>
      </w:r>
      <w:r>
        <w:rPr>
          <w:rFonts w:ascii="仿宋" w:hAnsi="仿宋" w:eastAsia="仿宋" w:cs="仿宋"/>
          <w:spacing w:val="1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件</w:t>
      </w:r>
      <w:r>
        <w:rPr>
          <w:rFonts w:ascii="仿宋" w:hAnsi="仿宋" w:eastAsia="仿宋" w:cs="仿宋"/>
          <w:spacing w:val="-31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>1</w:t>
      </w:r>
      <w:r>
        <w:rPr>
          <w:rFonts w:ascii="仿宋" w:hAnsi="仿宋" w:eastAsia="仿宋" w:cs="仿宋"/>
          <w:spacing w:val="10"/>
          <w:sz w:val="31"/>
          <w:szCs w:val="31"/>
        </w:rPr>
        <w:t>。教育部国家级企业实践基地项目</w:t>
      </w:r>
      <w:r>
        <w:rPr>
          <w:rFonts w:ascii="仿宋" w:hAnsi="仿宋" w:eastAsia="仿宋" w:cs="仿宋"/>
          <w:spacing w:val="-64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>2023</w:t>
      </w:r>
      <w:r>
        <w:rPr>
          <w:rFonts w:ascii="Times New Roman" w:hAnsi="Times New Roman" w:eastAsia="Times New Roman" w:cs="Times New Roman"/>
          <w:spacing w:val="2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年底已</w:t>
      </w:r>
      <w:r>
        <w:rPr>
          <w:rFonts w:ascii="仿宋" w:hAnsi="仿宋" w:eastAsia="仿宋" w:cs="仿宋"/>
          <w:spacing w:val="9"/>
          <w:sz w:val="31"/>
          <w:szCs w:val="31"/>
        </w:rPr>
        <w:t>完成报名，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7"/>
          <w:sz w:val="31"/>
          <w:szCs w:val="31"/>
        </w:rPr>
        <w:t>各地各校实际派出名额以省中、高职教师培训中心公布名单为</w:t>
      </w:r>
    </w:p>
    <w:p>
      <w:pPr>
        <w:spacing w:line="222" w:lineRule="auto"/>
        <w:ind w:left="1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8"/>
          <w:sz w:val="31"/>
          <w:szCs w:val="31"/>
        </w:rPr>
        <w:t>准。</w:t>
      </w:r>
    </w:p>
    <w:p>
      <w:pPr>
        <w:spacing w:before="188" w:line="333" w:lineRule="auto"/>
        <w:ind w:left="3" w:right="93" w:firstLine="641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3.</w:t>
      </w:r>
      <w:r>
        <w:rPr>
          <w:rFonts w:ascii="Times New Roman" w:hAnsi="Times New Roman" w:eastAsia="Times New Roman" w:cs="Times New Roman"/>
          <w:spacing w:val="36"/>
          <w:w w:val="101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5"/>
          <w:sz w:val="31"/>
          <w:szCs w:val="31"/>
        </w:rPr>
        <w:t>申报人员条件。（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1</w:t>
      </w:r>
      <w:r>
        <w:rPr>
          <w:rFonts w:ascii="仿宋" w:hAnsi="仿宋" w:eastAsia="仿宋" w:cs="仿宋"/>
          <w:spacing w:val="5"/>
          <w:sz w:val="31"/>
          <w:szCs w:val="31"/>
        </w:rPr>
        <w:t>）政治思想素质好，有强烈的事业心</w:t>
      </w:r>
      <w:r>
        <w:rPr>
          <w:rFonts w:ascii="仿宋" w:hAnsi="仿宋" w:eastAsia="仿宋" w:cs="仿宋"/>
          <w:sz w:val="31"/>
          <w:szCs w:val="31"/>
        </w:rPr>
        <w:t xml:space="preserve"> 和良好的职业道德，积极进取，锐意创新。（</w:t>
      </w:r>
      <w:r>
        <w:rPr>
          <w:rFonts w:ascii="Times New Roman" w:hAnsi="Times New Roman" w:eastAsia="Times New Roman" w:cs="Times New Roman"/>
          <w:sz w:val="31"/>
          <w:szCs w:val="31"/>
        </w:rPr>
        <w:t>2</w:t>
      </w:r>
      <w:r>
        <w:rPr>
          <w:rFonts w:ascii="仿宋" w:hAnsi="仿宋" w:eastAsia="仿宋" w:cs="仿宋"/>
          <w:sz w:val="31"/>
          <w:szCs w:val="31"/>
        </w:rPr>
        <w:t>）在</w:t>
      </w:r>
      <w:r>
        <w:rPr>
          <w:rFonts w:ascii="仿宋" w:hAnsi="仿宋" w:eastAsia="仿宋" w:cs="仿宋"/>
          <w:spacing w:val="-1"/>
          <w:sz w:val="31"/>
          <w:szCs w:val="31"/>
        </w:rPr>
        <w:t>本学科专业领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7"/>
          <w:sz w:val="31"/>
          <w:szCs w:val="31"/>
        </w:rPr>
        <w:t>域具有较扎实的理论基础和专业知识，具备一定的教学科研能</w:t>
      </w:r>
      <w:r>
        <w:rPr>
          <w:rFonts w:ascii="仿宋" w:hAnsi="仿宋" w:eastAsia="仿宋" w:cs="仿宋"/>
          <w:spacing w:val="5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力。（</w:t>
      </w:r>
      <w:r>
        <w:rPr>
          <w:rFonts w:ascii="Times New Roman" w:hAnsi="Times New Roman" w:eastAsia="Times New Roman" w:cs="Times New Roman"/>
          <w:sz w:val="31"/>
          <w:szCs w:val="31"/>
        </w:rPr>
        <w:t>3</w:t>
      </w:r>
      <w:r>
        <w:rPr>
          <w:rFonts w:ascii="仿宋" w:hAnsi="仿宋" w:eastAsia="仿宋" w:cs="仿宋"/>
          <w:sz w:val="31"/>
          <w:szCs w:val="31"/>
        </w:rPr>
        <w:t>）原则上应具有中级及以上专业技术职务，年龄一</w:t>
      </w:r>
      <w:r>
        <w:rPr>
          <w:rFonts w:ascii="仿宋" w:hAnsi="仿宋" w:eastAsia="仿宋" w:cs="仿宋"/>
          <w:spacing w:val="-1"/>
          <w:sz w:val="31"/>
          <w:szCs w:val="31"/>
        </w:rPr>
        <w:t>般不超</w:t>
      </w:r>
    </w:p>
    <w:p>
      <w:pPr>
        <w:spacing w:before="1" w:line="222" w:lineRule="auto"/>
        <w:ind w:left="1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8"/>
          <w:sz w:val="31"/>
          <w:szCs w:val="31"/>
        </w:rPr>
        <w:t>过</w:t>
      </w:r>
      <w:r>
        <w:rPr>
          <w:rFonts w:ascii="仿宋" w:hAnsi="仿宋" w:eastAsia="仿宋" w:cs="仿宋"/>
          <w:spacing w:val="-68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31"/>
          <w:szCs w:val="31"/>
        </w:rPr>
        <w:t xml:space="preserve">40 </w:t>
      </w:r>
      <w:r>
        <w:rPr>
          <w:rFonts w:ascii="仿宋" w:hAnsi="仿宋" w:eastAsia="仿宋" w:cs="仿宋"/>
          <w:spacing w:val="-8"/>
          <w:sz w:val="31"/>
          <w:szCs w:val="31"/>
        </w:rPr>
        <w:t>周岁（</w:t>
      </w:r>
      <w:r>
        <w:rPr>
          <w:rFonts w:ascii="Times New Roman" w:hAnsi="Times New Roman" w:eastAsia="Times New Roman" w:cs="Times New Roman"/>
          <w:spacing w:val="-8"/>
          <w:sz w:val="31"/>
          <w:szCs w:val="31"/>
        </w:rPr>
        <w:t>1984</w:t>
      </w:r>
      <w:r>
        <w:rPr>
          <w:rFonts w:ascii="Times New Roman" w:hAnsi="Times New Roman" w:eastAsia="Times New Roman" w:cs="Times New Roman"/>
          <w:spacing w:val="2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8"/>
          <w:sz w:val="31"/>
          <w:szCs w:val="31"/>
        </w:rPr>
        <w:t>年</w:t>
      </w:r>
      <w:r>
        <w:rPr>
          <w:rFonts w:ascii="仿宋" w:hAnsi="仿宋" w:eastAsia="仿宋" w:cs="仿宋"/>
          <w:spacing w:val="-36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31"/>
          <w:szCs w:val="31"/>
        </w:rPr>
        <w:t>1</w:t>
      </w:r>
      <w:r>
        <w:rPr>
          <w:rFonts w:ascii="Times New Roman" w:hAnsi="Times New Roman" w:eastAsia="Times New Roman" w:cs="Times New Roman"/>
          <w:spacing w:val="31"/>
          <w:w w:val="10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8"/>
          <w:sz w:val="31"/>
          <w:szCs w:val="31"/>
        </w:rPr>
        <w:t>月</w:t>
      </w:r>
      <w:r>
        <w:rPr>
          <w:rFonts w:ascii="仿宋" w:hAnsi="仿宋" w:eastAsia="仿宋" w:cs="仿宋"/>
          <w:spacing w:val="-36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31"/>
          <w:szCs w:val="31"/>
        </w:rPr>
        <w:t xml:space="preserve">1  </w:t>
      </w:r>
      <w:r>
        <w:rPr>
          <w:rFonts w:ascii="仿宋" w:hAnsi="仿宋" w:eastAsia="仿宋" w:cs="仿宋"/>
          <w:spacing w:val="-8"/>
          <w:sz w:val="31"/>
          <w:szCs w:val="31"/>
        </w:rPr>
        <w:t>日以后出生）。</w:t>
      </w:r>
    </w:p>
    <w:p>
      <w:pPr>
        <w:spacing w:before="188" w:line="559" w:lineRule="exact"/>
        <w:ind w:left="637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8"/>
          <w:position w:val="18"/>
          <w:sz w:val="31"/>
          <w:szCs w:val="31"/>
        </w:rPr>
        <w:t xml:space="preserve">4.  </w:t>
      </w:r>
      <w:r>
        <w:rPr>
          <w:rFonts w:ascii="仿宋" w:hAnsi="仿宋" w:eastAsia="仿宋" w:cs="仿宋"/>
          <w:spacing w:val="8"/>
          <w:position w:val="18"/>
          <w:sz w:val="31"/>
          <w:szCs w:val="31"/>
        </w:rPr>
        <w:t>经费支持标准为</w:t>
      </w:r>
      <w:r>
        <w:rPr>
          <w:rFonts w:ascii="仿宋" w:hAnsi="仿宋" w:eastAsia="仿宋" w:cs="仿宋"/>
          <w:spacing w:val="-59"/>
          <w:position w:val="18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8"/>
          <w:position w:val="18"/>
          <w:sz w:val="31"/>
          <w:szCs w:val="31"/>
        </w:rPr>
        <w:t>2</w:t>
      </w:r>
      <w:r>
        <w:rPr>
          <w:rFonts w:ascii="Times New Roman" w:hAnsi="Times New Roman" w:eastAsia="Times New Roman" w:cs="Times New Roman"/>
          <w:spacing w:val="35"/>
          <w:position w:val="1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position w:val="18"/>
          <w:sz w:val="31"/>
          <w:szCs w:val="31"/>
        </w:rPr>
        <w:t>万元</w:t>
      </w:r>
      <w:r>
        <w:rPr>
          <w:rFonts w:ascii="Times New Roman" w:hAnsi="Times New Roman" w:eastAsia="Times New Roman" w:cs="Times New Roman"/>
          <w:spacing w:val="8"/>
          <w:position w:val="18"/>
          <w:sz w:val="31"/>
          <w:szCs w:val="31"/>
        </w:rPr>
        <w:t>/</w:t>
      </w:r>
      <w:r>
        <w:rPr>
          <w:rFonts w:ascii="仿宋" w:hAnsi="仿宋" w:eastAsia="仿宋" w:cs="仿宋"/>
          <w:spacing w:val="8"/>
          <w:position w:val="18"/>
          <w:sz w:val="31"/>
          <w:szCs w:val="31"/>
        </w:rPr>
        <w:t>人。教师企业实践经费按人头拨</w:t>
      </w:r>
    </w:p>
    <w:p>
      <w:pPr>
        <w:spacing w:before="2" w:line="221" w:lineRule="auto"/>
        <w:ind w:left="1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付至学员派出学校。</w:t>
      </w:r>
    </w:p>
    <w:p>
      <w:pPr>
        <w:spacing w:line="221" w:lineRule="auto"/>
        <w:rPr>
          <w:rFonts w:ascii="仿宋" w:hAnsi="仿宋" w:eastAsia="仿宋" w:cs="仿宋"/>
          <w:sz w:val="31"/>
          <w:szCs w:val="31"/>
        </w:rPr>
        <w:sectPr>
          <w:footerReference r:id="rId6" w:type="default"/>
          <w:pgSz w:w="11906" w:h="16838"/>
          <w:pgMar w:top="1431" w:right="1433" w:bottom="1269" w:left="1539" w:header="0" w:footer="990" w:gutter="0"/>
          <w:cols w:space="720" w:num="1"/>
        </w:sectPr>
      </w:pPr>
    </w:p>
    <w:p>
      <w:pPr>
        <w:pStyle w:val="2"/>
        <w:spacing w:line="245" w:lineRule="auto"/>
      </w:pPr>
    </w:p>
    <w:p>
      <w:pPr>
        <w:pStyle w:val="2"/>
        <w:spacing w:line="246" w:lineRule="auto"/>
      </w:pPr>
    </w:p>
    <w:p>
      <w:pPr>
        <w:pStyle w:val="2"/>
        <w:spacing w:line="246" w:lineRule="auto"/>
      </w:pPr>
    </w:p>
    <w:p>
      <w:pPr>
        <w:spacing w:before="101" w:line="559" w:lineRule="exact"/>
        <w:ind w:right="34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11"/>
          <w:position w:val="18"/>
          <w:sz w:val="31"/>
          <w:szCs w:val="31"/>
        </w:rPr>
        <w:t>5.</w:t>
      </w:r>
      <w:r>
        <w:rPr>
          <w:rFonts w:ascii="Times New Roman" w:hAnsi="Times New Roman" w:eastAsia="Times New Roman" w:cs="Times New Roman"/>
          <w:spacing w:val="38"/>
          <w:position w:val="18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11"/>
          <w:position w:val="18"/>
          <w:sz w:val="31"/>
          <w:szCs w:val="31"/>
        </w:rPr>
        <w:t>申请材料。填写《江苏省职业院校教师访学研修（企业</w:t>
      </w:r>
    </w:p>
    <w:p>
      <w:pPr>
        <w:spacing w:line="220" w:lineRule="auto"/>
        <w:ind w:left="2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7"/>
          <w:sz w:val="31"/>
          <w:szCs w:val="31"/>
        </w:rPr>
        <w:t>实践）项目申请表》。</w:t>
      </w:r>
    </w:p>
    <w:p>
      <w:pPr>
        <w:spacing w:before="216" w:line="210" w:lineRule="auto"/>
        <w:ind w:left="677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2"/>
          <w:sz w:val="31"/>
          <w:szCs w:val="31"/>
        </w:rPr>
        <w:t>（三）产业导师经费奖补项目</w:t>
      </w:r>
    </w:p>
    <w:p>
      <w:pPr>
        <w:spacing w:before="186" w:line="333" w:lineRule="auto"/>
        <w:ind w:left="8" w:right="35" w:firstLine="663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 xml:space="preserve">1.  </w:t>
      </w:r>
      <w:r>
        <w:rPr>
          <w:rFonts w:ascii="仿宋" w:hAnsi="仿宋" w:eastAsia="仿宋" w:cs="仿宋"/>
          <w:spacing w:val="11"/>
          <w:sz w:val="31"/>
          <w:szCs w:val="31"/>
        </w:rPr>
        <w:t>项目设置。支持职业院校设立产业导师（含产业教授，</w:t>
      </w:r>
      <w:r>
        <w:rPr>
          <w:rFonts w:ascii="仿宋" w:hAnsi="仿宋" w:eastAsia="仿宋" w:cs="仿宋"/>
          <w:spacing w:val="1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下同）特聘岗，聘请企业工程技术人员、项目管理人员、高技能</w:t>
      </w:r>
      <w:r>
        <w:rPr>
          <w:rFonts w:ascii="仿宋" w:hAnsi="仿宋" w:eastAsia="仿宋" w:cs="仿宋"/>
          <w:spacing w:val="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人才、能工巧匠等到学校工作，采取兼职任教、合作研究、参与</w:t>
      </w:r>
      <w:r>
        <w:rPr>
          <w:rFonts w:ascii="仿宋" w:hAnsi="仿宋" w:eastAsia="仿宋" w:cs="仿宋"/>
          <w:spacing w:val="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项目等方式，进行不少于半年的服务。工作内容主要包括承担原</w:t>
      </w:r>
      <w:r>
        <w:rPr>
          <w:rFonts w:ascii="仿宋" w:hAnsi="仿宋" w:eastAsia="仿宋" w:cs="仿宋"/>
          <w:spacing w:val="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则上不少于</w:t>
      </w:r>
      <w:r>
        <w:rPr>
          <w:rFonts w:ascii="仿宋" w:hAnsi="仿宋" w:eastAsia="仿宋" w:cs="仿宋"/>
          <w:spacing w:val="-51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9"/>
          <w:sz w:val="31"/>
          <w:szCs w:val="31"/>
        </w:rPr>
        <w:t>80</w:t>
      </w:r>
      <w:r>
        <w:rPr>
          <w:rFonts w:ascii="Times New Roman" w:hAnsi="Times New Roman" w:eastAsia="Times New Roman" w:cs="Times New Roman"/>
          <w:spacing w:val="3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学时</w:t>
      </w:r>
      <w:r>
        <w:rPr>
          <w:rFonts w:ascii="Times New Roman" w:hAnsi="Times New Roman" w:eastAsia="Times New Roman" w:cs="Times New Roman"/>
          <w:spacing w:val="9"/>
          <w:sz w:val="31"/>
          <w:szCs w:val="31"/>
        </w:rPr>
        <w:t>/</w:t>
      </w:r>
      <w:r>
        <w:rPr>
          <w:rFonts w:ascii="仿宋" w:hAnsi="仿宋" w:eastAsia="仿宋" w:cs="仿宋"/>
          <w:spacing w:val="9"/>
          <w:sz w:val="31"/>
          <w:szCs w:val="31"/>
        </w:rPr>
        <w:t>学期的教学工作（含讲座，下同</w:t>
      </w:r>
      <w:r>
        <w:rPr>
          <w:rFonts w:ascii="仿宋" w:hAnsi="仿宋" w:eastAsia="仿宋" w:cs="仿宋"/>
          <w:spacing w:val="-46"/>
          <w:sz w:val="31"/>
          <w:szCs w:val="31"/>
        </w:rPr>
        <w:t>），</w:t>
      </w:r>
      <w:r>
        <w:rPr>
          <w:rFonts w:ascii="仿宋" w:hAnsi="仿宋" w:eastAsia="仿宋" w:cs="仿宋"/>
          <w:spacing w:val="9"/>
          <w:sz w:val="31"/>
          <w:szCs w:val="31"/>
        </w:rPr>
        <w:t>参与学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校专业建设、课程建设、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“</w:t>
      </w:r>
      <w:r>
        <w:rPr>
          <w:rFonts w:ascii="仿宋" w:hAnsi="仿宋" w:eastAsia="仿宋" w:cs="仿宋"/>
          <w:spacing w:val="6"/>
          <w:sz w:val="31"/>
          <w:szCs w:val="31"/>
        </w:rPr>
        <w:t>双师型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”</w:t>
      </w:r>
      <w:r>
        <w:rPr>
          <w:rFonts w:ascii="仿宋" w:hAnsi="仿宋" w:eastAsia="仿宋" w:cs="仿宋"/>
          <w:spacing w:val="6"/>
          <w:sz w:val="31"/>
          <w:szCs w:val="31"/>
        </w:rPr>
        <w:t>教师团队建设、校本研修、产</w:t>
      </w:r>
      <w:r>
        <w:rPr>
          <w:rFonts w:ascii="仿宋" w:hAnsi="仿宋" w:eastAsia="仿宋" w:cs="仿宋"/>
          <w:spacing w:val="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学研合作等。原则上，产业导师应为行业企业在职人员，优先奖</w:t>
      </w:r>
    </w:p>
    <w:p>
      <w:pPr>
        <w:spacing w:line="221" w:lineRule="auto"/>
        <w:ind w:left="1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补长期聘用或参与现代学徒制项目的行业企业人员。</w:t>
      </w:r>
    </w:p>
    <w:p>
      <w:pPr>
        <w:spacing w:before="190" w:line="333" w:lineRule="auto"/>
        <w:ind w:right="38" w:firstLine="640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 xml:space="preserve">2.  </w:t>
      </w:r>
      <w:r>
        <w:rPr>
          <w:rFonts w:ascii="仿宋" w:hAnsi="仿宋" w:eastAsia="仿宋" w:cs="仿宋"/>
          <w:spacing w:val="10"/>
          <w:sz w:val="31"/>
          <w:szCs w:val="31"/>
        </w:rPr>
        <w:t>名额分配。本项目计划合计</w:t>
      </w:r>
      <w:r>
        <w:rPr>
          <w:rFonts w:ascii="仿宋" w:hAnsi="仿宋" w:eastAsia="仿宋" w:cs="仿宋"/>
          <w:spacing w:val="-56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>560</w:t>
      </w:r>
      <w:r>
        <w:rPr>
          <w:rFonts w:ascii="Times New Roman" w:hAnsi="Times New Roman" w:eastAsia="Times New Roman" w:cs="Times New Roman"/>
          <w:spacing w:val="2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人</w:t>
      </w:r>
      <w:r>
        <w:rPr>
          <w:rFonts w:ascii="仿宋" w:hAnsi="仿宋" w:eastAsia="仿宋" w:cs="仿宋"/>
          <w:spacing w:val="9"/>
          <w:sz w:val="31"/>
          <w:szCs w:val="31"/>
        </w:rPr>
        <w:t>（高职</w:t>
      </w:r>
      <w:r>
        <w:rPr>
          <w:rFonts w:ascii="仿宋" w:hAnsi="仿宋" w:eastAsia="仿宋" w:cs="仿宋"/>
          <w:spacing w:val="-56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9"/>
          <w:sz w:val="31"/>
          <w:szCs w:val="31"/>
        </w:rPr>
        <w:t xml:space="preserve">310 </w:t>
      </w:r>
      <w:r>
        <w:rPr>
          <w:rFonts w:ascii="仿宋" w:hAnsi="仿宋" w:eastAsia="仿宋" w:cs="仿宋"/>
          <w:spacing w:val="9"/>
          <w:sz w:val="31"/>
          <w:szCs w:val="31"/>
        </w:rPr>
        <w:t>人、中职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250</w:t>
      </w:r>
      <w:r>
        <w:rPr>
          <w:rFonts w:ascii="Times New Roman" w:hAnsi="Times New Roman" w:eastAsia="Times New Roman" w:cs="Times New Roman"/>
          <w:spacing w:val="3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人）。高职院校推荐名额为每校</w:t>
      </w:r>
      <w:r>
        <w:rPr>
          <w:rFonts w:ascii="仿宋" w:hAnsi="仿宋" w:eastAsia="仿宋" w:cs="仿宋"/>
          <w:spacing w:val="-56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 xml:space="preserve">6 </w:t>
      </w:r>
      <w:r>
        <w:rPr>
          <w:rFonts w:ascii="仿宋" w:hAnsi="仿宋" w:eastAsia="仿宋" w:cs="仿宋"/>
          <w:spacing w:val="6"/>
          <w:sz w:val="31"/>
          <w:szCs w:val="31"/>
        </w:rPr>
        <w:t>人（符合条件的产业教授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可不占名额</w:t>
      </w:r>
      <w:r>
        <w:rPr>
          <w:rFonts w:ascii="仿宋" w:hAnsi="仿宋" w:eastAsia="仿宋" w:cs="仿宋"/>
          <w:spacing w:val="-79"/>
          <w:sz w:val="31"/>
          <w:szCs w:val="31"/>
        </w:rPr>
        <w:t>）；</w:t>
      </w:r>
      <w:r>
        <w:rPr>
          <w:rFonts w:ascii="仿宋" w:hAnsi="仿宋" w:eastAsia="仿宋" w:cs="仿宋"/>
          <w:spacing w:val="-8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中职学校推荐名额由各设区市教育局分配到校，</w:t>
      </w:r>
    </w:p>
    <w:p>
      <w:pPr>
        <w:spacing w:line="221" w:lineRule="auto"/>
        <w:ind w:left="1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3"/>
          <w:sz w:val="31"/>
          <w:szCs w:val="31"/>
        </w:rPr>
        <w:t>详见附件</w:t>
      </w:r>
      <w:r>
        <w:rPr>
          <w:rFonts w:ascii="仿宋" w:hAnsi="仿宋" w:eastAsia="仿宋" w:cs="仿宋"/>
          <w:spacing w:val="-36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31"/>
          <w:szCs w:val="31"/>
        </w:rPr>
        <w:t>1</w:t>
      </w:r>
      <w:r>
        <w:rPr>
          <w:rFonts w:ascii="仿宋" w:hAnsi="仿宋" w:eastAsia="仿宋" w:cs="仿宋"/>
          <w:spacing w:val="-3"/>
          <w:sz w:val="31"/>
          <w:szCs w:val="31"/>
        </w:rPr>
        <w:t>。</w:t>
      </w:r>
    </w:p>
    <w:p>
      <w:pPr>
        <w:spacing w:before="192" w:line="333" w:lineRule="auto"/>
        <w:ind w:firstLine="647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>3.</w:t>
      </w:r>
      <w:r>
        <w:rPr>
          <w:rFonts w:ascii="Times New Roman" w:hAnsi="Times New Roman" w:eastAsia="Times New Roman" w:cs="Times New Roman"/>
          <w:spacing w:val="39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11"/>
          <w:sz w:val="31"/>
          <w:szCs w:val="31"/>
        </w:rPr>
        <w:t>申报条件。根据教育部关于产业导师选聘、兼职教师管</w:t>
      </w:r>
      <w:r>
        <w:rPr>
          <w:rFonts w:ascii="仿宋" w:hAnsi="仿宋" w:eastAsia="仿宋" w:cs="仿宋"/>
          <w:spacing w:val="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理办法等文件精神，从行业企业聘用的兼职兼课人员，须具备以</w:t>
      </w:r>
      <w:r>
        <w:rPr>
          <w:rFonts w:ascii="仿宋" w:hAnsi="仿宋" w:eastAsia="仿宋" w:cs="仿宋"/>
          <w:spacing w:val="1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sz w:val="31"/>
          <w:szCs w:val="31"/>
        </w:rPr>
        <w:t>下条件</w:t>
      </w:r>
      <w:r>
        <w:rPr>
          <w:rFonts w:ascii="仿宋" w:hAnsi="仿宋" w:eastAsia="仿宋" w:cs="仿宋"/>
          <w:spacing w:val="-72"/>
          <w:w w:val="81"/>
          <w:sz w:val="31"/>
          <w:szCs w:val="31"/>
        </w:rPr>
        <w:t>：（</w:t>
      </w: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>1</w:t>
      </w:r>
      <w:r>
        <w:rPr>
          <w:rFonts w:ascii="仿宋" w:hAnsi="仿宋" w:eastAsia="仿宋" w:cs="仿宋"/>
          <w:spacing w:val="11"/>
          <w:sz w:val="31"/>
          <w:szCs w:val="31"/>
        </w:rPr>
        <w:t>）具有良好的思想政治素质和职业道德，遵纪守法，</w:t>
      </w:r>
      <w:r>
        <w:rPr>
          <w:rFonts w:ascii="仿宋" w:hAnsi="仿宋" w:eastAsia="仿宋" w:cs="仿宋"/>
          <w:spacing w:val="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身心健康，热爱职业教育事业并积极投身育人实践。遵守职业道</w:t>
      </w:r>
      <w:r>
        <w:rPr>
          <w:rFonts w:ascii="仿宋" w:hAnsi="仿宋" w:eastAsia="仿宋" w:cs="仿宋"/>
          <w:spacing w:val="15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德规范，严格执行职业院校教学管理制度。（</w:t>
      </w:r>
      <w:r>
        <w:rPr>
          <w:rFonts w:ascii="Times New Roman" w:hAnsi="Times New Roman" w:eastAsia="Times New Roman" w:cs="Times New Roman"/>
          <w:sz w:val="31"/>
          <w:szCs w:val="31"/>
        </w:rPr>
        <w:t>2</w:t>
      </w:r>
      <w:r>
        <w:rPr>
          <w:rFonts w:ascii="仿宋" w:hAnsi="仿宋" w:eastAsia="仿宋" w:cs="仿宋"/>
          <w:sz w:val="31"/>
          <w:szCs w:val="31"/>
        </w:rPr>
        <w:t>）具有较高的专业</w:t>
      </w:r>
      <w:r>
        <w:rPr>
          <w:rFonts w:ascii="仿宋" w:hAnsi="仿宋" w:eastAsia="仿宋" w:cs="仿宋"/>
          <w:spacing w:val="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素养和技能水平，能够胜任职业院校教学工作。一般应具有中级</w:t>
      </w:r>
      <w:r>
        <w:rPr>
          <w:rFonts w:ascii="仿宋" w:hAnsi="仿宋" w:eastAsia="仿宋" w:cs="仿宋"/>
          <w:spacing w:val="1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及以上专业技术职称（职务）或高级工及以上职业</w:t>
      </w:r>
      <w:r>
        <w:rPr>
          <w:rFonts w:ascii="仿宋" w:hAnsi="仿宋" w:eastAsia="仿宋" w:cs="仿宋"/>
          <w:spacing w:val="5"/>
          <w:sz w:val="31"/>
          <w:szCs w:val="31"/>
        </w:rPr>
        <w:t>技能水平，或</w:t>
      </w:r>
    </w:p>
    <w:p>
      <w:pPr>
        <w:spacing w:before="1" w:line="221" w:lineRule="auto"/>
        <w:ind w:left="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根据专业教学需要聘请的具有特殊技能，在相关行业中享有一定</w:t>
      </w:r>
    </w:p>
    <w:p>
      <w:pPr>
        <w:spacing w:line="221" w:lineRule="auto"/>
        <w:rPr>
          <w:rFonts w:ascii="仿宋" w:hAnsi="仿宋" w:eastAsia="仿宋" w:cs="仿宋"/>
          <w:sz w:val="31"/>
          <w:szCs w:val="31"/>
        </w:rPr>
        <w:sectPr>
          <w:footerReference r:id="rId7" w:type="default"/>
          <w:pgSz w:w="11906" w:h="16838"/>
          <w:pgMar w:top="1431" w:right="1492" w:bottom="1269" w:left="1537" w:header="0" w:footer="990" w:gutter="0"/>
          <w:cols w:space="720" w:num="1"/>
        </w:sectPr>
      </w:pPr>
    </w:p>
    <w:p>
      <w:pPr>
        <w:pStyle w:val="2"/>
        <w:spacing w:line="247" w:lineRule="auto"/>
      </w:pPr>
    </w:p>
    <w:p>
      <w:pPr>
        <w:pStyle w:val="2"/>
        <w:spacing w:line="247" w:lineRule="auto"/>
      </w:pPr>
    </w:p>
    <w:p>
      <w:pPr>
        <w:pStyle w:val="2"/>
        <w:spacing w:line="248" w:lineRule="auto"/>
      </w:pPr>
    </w:p>
    <w:p>
      <w:pPr>
        <w:spacing w:before="101" w:line="333" w:lineRule="auto"/>
        <w:ind w:left="9" w:right="109" w:firstLine="13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"/>
          <w:sz w:val="31"/>
          <w:szCs w:val="31"/>
        </w:rPr>
        <w:t>声誉的能工巧匠、非物质文化遗产国家级、省级传人。（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>3</w:t>
      </w:r>
      <w:r>
        <w:rPr>
          <w:rFonts w:ascii="仿宋" w:hAnsi="仿宋" w:eastAsia="仿宋" w:cs="仿宋"/>
          <w:spacing w:val="-1"/>
          <w:sz w:val="31"/>
          <w:szCs w:val="31"/>
        </w:rPr>
        <w:t>）与学</w:t>
      </w:r>
      <w:r>
        <w:rPr>
          <w:rFonts w:ascii="仿宋" w:hAnsi="仿宋" w:eastAsia="仿宋" w:cs="仿宋"/>
          <w:spacing w:val="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校签订产业导师兼职聘用协议，明确聘用期限、工作内容、任教</w:t>
      </w:r>
      <w:r>
        <w:rPr>
          <w:rFonts w:ascii="仿宋" w:hAnsi="仿宋" w:eastAsia="仿宋" w:cs="仿宋"/>
          <w:spacing w:val="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学时、课酬标准等信息。原则上，每位产业导师在一个学期（半</w:t>
      </w:r>
      <w:r>
        <w:rPr>
          <w:rFonts w:ascii="仿宋" w:hAnsi="仿宋" w:eastAsia="仿宋" w:cs="仿宋"/>
          <w:spacing w:val="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9"/>
          <w:sz w:val="31"/>
          <w:szCs w:val="31"/>
        </w:rPr>
        <w:t>学年）内任教时间累计不少于</w:t>
      </w:r>
      <w:r>
        <w:rPr>
          <w:rFonts w:ascii="仿宋" w:hAnsi="仿宋" w:eastAsia="仿宋" w:cs="仿宋"/>
          <w:spacing w:val="-53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31"/>
          <w:szCs w:val="31"/>
        </w:rPr>
        <w:t>80</w:t>
      </w:r>
      <w:r>
        <w:rPr>
          <w:rFonts w:ascii="Times New Roman" w:hAnsi="Times New Roman" w:eastAsia="Times New Roman" w:cs="Times New Roman"/>
          <w:spacing w:val="1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9"/>
          <w:sz w:val="31"/>
          <w:szCs w:val="31"/>
        </w:rPr>
        <w:t>课时。（</w:t>
      </w:r>
      <w:r>
        <w:rPr>
          <w:rFonts w:ascii="Times New Roman" w:hAnsi="Times New Roman" w:eastAsia="Times New Roman" w:cs="Times New Roman"/>
          <w:spacing w:val="-9"/>
          <w:sz w:val="31"/>
          <w:szCs w:val="31"/>
        </w:rPr>
        <w:t>4</w:t>
      </w:r>
      <w:r>
        <w:rPr>
          <w:rFonts w:ascii="仿宋" w:hAnsi="仿宋" w:eastAsia="仿宋" w:cs="仿宋"/>
          <w:spacing w:val="-9"/>
          <w:sz w:val="31"/>
          <w:szCs w:val="31"/>
        </w:rPr>
        <w:t>）有效兼职时间为</w:t>
      </w:r>
      <w:r>
        <w:rPr>
          <w:rFonts w:ascii="仿宋" w:hAnsi="仿宋" w:eastAsia="仿宋" w:cs="仿宋"/>
          <w:spacing w:val="-66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31"/>
          <w:szCs w:val="31"/>
        </w:rPr>
        <w:t>2023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</w:rPr>
        <w:t>年</w:t>
      </w:r>
      <w:r>
        <w:rPr>
          <w:rFonts w:ascii="仿宋" w:hAnsi="仿宋" w:eastAsia="仿宋" w:cs="仿宋"/>
          <w:spacing w:val="-67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31"/>
          <w:szCs w:val="31"/>
        </w:rPr>
        <w:t>2</w:t>
      </w:r>
      <w:r>
        <w:rPr>
          <w:rFonts w:ascii="Times New Roman" w:hAnsi="Times New Roman" w:eastAsia="Times New Roman" w:cs="Times New Roman"/>
          <w:spacing w:val="3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</w:rPr>
        <w:t>月</w:t>
      </w:r>
      <w:r>
        <w:rPr>
          <w:rFonts w:ascii="仿宋" w:hAnsi="仿宋" w:eastAsia="仿宋" w:cs="仿宋"/>
          <w:spacing w:val="-38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31"/>
          <w:szCs w:val="31"/>
        </w:rPr>
        <w:t xml:space="preserve">1  </w:t>
      </w:r>
      <w:r>
        <w:rPr>
          <w:rFonts w:ascii="仿宋" w:hAnsi="仿宋" w:eastAsia="仿宋" w:cs="仿宋"/>
          <w:spacing w:val="-6"/>
          <w:sz w:val="31"/>
          <w:szCs w:val="31"/>
        </w:rPr>
        <w:t>日至</w:t>
      </w:r>
      <w:r>
        <w:rPr>
          <w:rFonts w:ascii="仿宋" w:hAnsi="仿宋" w:eastAsia="仿宋" w:cs="仿宋"/>
          <w:spacing w:val="-67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31"/>
          <w:szCs w:val="31"/>
        </w:rPr>
        <w:t>2024</w:t>
      </w:r>
      <w:r>
        <w:rPr>
          <w:rFonts w:ascii="Times New Roman" w:hAnsi="Times New Roman" w:eastAsia="Times New Roman" w:cs="Times New Roman"/>
          <w:spacing w:val="21"/>
          <w:w w:val="10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</w:rPr>
        <w:t>年</w:t>
      </w:r>
      <w:r>
        <w:rPr>
          <w:rFonts w:ascii="仿宋" w:hAnsi="仿宋" w:eastAsia="仿宋" w:cs="仿宋"/>
          <w:spacing w:val="-36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31"/>
          <w:szCs w:val="31"/>
        </w:rPr>
        <w:t>1</w:t>
      </w:r>
      <w:r>
        <w:rPr>
          <w:rFonts w:ascii="Times New Roman" w:hAnsi="Times New Roman" w:eastAsia="Times New Roman" w:cs="Times New Roman"/>
          <w:spacing w:val="31"/>
          <w:w w:val="10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</w:rPr>
        <w:t>月</w:t>
      </w:r>
      <w:r>
        <w:rPr>
          <w:rFonts w:ascii="仿宋" w:hAnsi="仿宋" w:eastAsia="仿宋" w:cs="仿宋"/>
          <w:spacing w:val="-60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31"/>
          <w:szCs w:val="31"/>
        </w:rPr>
        <w:t xml:space="preserve">31  </w:t>
      </w:r>
      <w:r>
        <w:rPr>
          <w:rFonts w:ascii="仿宋" w:hAnsi="仿宋" w:eastAsia="仿宋" w:cs="仿宋"/>
          <w:spacing w:val="-6"/>
          <w:sz w:val="31"/>
          <w:szCs w:val="31"/>
        </w:rPr>
        <w:t>日，在此时段</w:t>
      </w:r>
      <w:r>
        <w:rPr>
          <w:rFonts w:ascii="仿宋" w:hAnsi="仿宋" w:eastAsia="仿宋" w:cs="仿宋"/>
          <w:spacing w:val="-7"/>
          <w:sz w:val="31"/>
          <w:szCs w:val="31"/>
        </w:rPr>
        <w:t>内以学期为单位核算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任教课时。此前本人兼职特聘教师奖补项目中已用的课时不得重</w:t>
      </w:r>
    </w:p>
    <w:p>
      <w:pPr>
        <w:spacing w:line="222" w:lineRule="auto"/>
        <w:ind w:left="2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9"/>
          <w:sz w:val="31"/>
          <w:szCs w:val="31"/>
        </w:rPr>
        <w:t>复统计。</w:t>
      </w:r>
    </w:p>
    <w:p>
      <w:pPr>
        <w:spacing w:before="182" w:line="562" w:lineRule="exact"/>
        <w:ind w:left="640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9"/>
          <w:position w:val="18"/>
          <w:sz w:val="31"/>
          <w:szCs w:val="31"/>
        </w:rPr>
        <w:t xml:space="preserve">4.  </w:t>
      </w:r>
      <w:r>
        <w:rPr>
          <w:rFonts w:ascii="仿宋" w:hAnsi="仿宋" w:eastAsia="仿宋" w:cs="仿宋"/>
          <w:spacing w:val="9"/>
          <w:position w:val="18"/>
          <w:sz w:val="31"/>
          <w:szCs w:val="31"/>
        </w:rPr>
        <w:t>经费奖补标准。</w:t>
      </w:r>
      <w:r>
        <w:rPr>
          <w:rFonts w:ascii="仿宋" w:hAnsi="仿宋" w:eastAsia="仿宋" w:cs="仿宋"/>
          <w:spacing w:val="-85"/>
          <w:position w:val="18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9"/>
          <w:position w:val="18"/>
          <w:sz w:val="31"/>
          <w:szCs w:val="31"/>
        </w:rPr>
        <w:t>1</w:t>
      </w:r>
      <w:r>
        <w:rPr>
          <w:rFonts w:ascii="Times New Roman" w:hAnsi="Times New Roman" w:eastAsia="Times New Roman" w:cs="Times New Roman"/>
          <w:spacing w:val="37"/>
          <w:w w:val="101"/>
          <w:position w:val="1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position w:val="18"/>
          <w:sz w:val="31"/>
          <w:szCs w:val="31"/>
        </w:rPr>
        <w:t>万元</w:t>
      </w:r>
      <w:r>
        <w:rPr>
          <w:rFonts w:ascii="Times New Roman" w:hAnsi="Times New Roman" w:eastAsia="Times New Roman" w:cs="Times New Roman"/>
          <w:spacing w:val="9"/>
          <w:position w:val="18"/>
          <w:sz w:val="31"/>
          <w:szCs w:val="31"/>
        </w:rPr>
        <w:t>/</w:t>
      </w:r>
      <w:r>
        <w:rPr>
          <w:rFonts w:ascii="仿宋" w:hAnsi="仿宋" w:eastAsia="仿宋" w:cs="仿宋"/>
          <w:spacing w:val="9"/>
          <w:position w:val="18"/>
          <w:sz w:val="31"/>
          <w:szCs w:val="31"/>
        </w:rPr>
        <w:t>人，该奖补经费按人头</w:t>
      </w:r>
      <w:r>
        <w:rPr>
          <w:rFonts w:ascii="仿宋" w:hAnsi="仿宋" w:eastAsia="仿宋" w:cs="仿宋"/>
          <w:spacing w:val="8"/>
          <w:position w:val="18"/>
          <w:sz w:val="31"/>
          <w:szCs w:val="31"/>
        </w:rPr>
        <w:t>拨付至产</w:t>
      </w:r>
    </w:p>
    <w:p>
      <w:pPr>
        <w:spacing w:line="220" w:lineRule="auto"/>
        <w:ind w:left="2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5"/>
          <w:sz w:val="31"/>
          <w:szCs w:val="31"/>
        </w:rPr>
        <w:t>业导师聘用学校，</w:t>
      </w:r>
      <w:r>
        <w:rPr>
          <w:rFonts w:ascii="仿宋" w:hAnsi="仿宋" w:eastAsia="仿宋" w:cs="仿宋"/>
          <w:spacing w:val="7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5"/>
          <w:sz w:val="31"/>
          <w:szCs w:val="31"/>
        </w:rPr>
        <w:t>由学校支配， 作为选聘产业导师的引导资金。</w:t>
      </w:r>
    </w:p>
    <w:p>
      <w:pPr>
        <w:spacing w:before="186" w:line="334" w:lineRule="auto"/>
        <w:ind w:left="13" w:firstLine="637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-7"/>
          <w:sz w:val="31"/>
          <w:szCs w:val="31"/>
        </w:rPr>
        <w:t>5.</w:t>
      </w:r>
      <w:r>
        <w:rPr>
          <w:rFonts w:ascii="Times New Roman" w:hAnsi="Times New Roman" w:eastAsia="Times New Roman" w:cs="Times New Roman"/>
          <w:spacing w:val="36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-7"/>
          <w:sz w:val="31"/>
          <w:szCs w:val="31"/>
        </w:rPr>
        <w:t>申请材料。（</w:t>
      </w:r>
      <w:r>
        <w:rPr>
          <w:rFonts w:ascii="Times New Roman" w:hAnsi="Times New Roman" w:eastAsia="Times New Roman" w:cs="Times New Roman"/>
          <w:spacing w:val="-7"/>
          <w:sz w:val="31"/>
          <w:szCs w:val="31"/>
        </w:rPr>
        <w:t>1</w:t>
      </w:r>
      <w:r>
        <w:rPr>
          <w:rFonts w:ascii="仿宋" w:hAnsi="仿宋" w:eastAsia="仿宋" w:cs="仿宋"/>
          <w:spacing w:val="-7"/>
          <w:sz w:val="31"/>
          <w:szCs w:val="31"/>
        </w:rPr>
        <w:t xml:space="preserve">）《江苏省职业院校产业导师经费奖补项目 </w:t>
      </w:r>
      <w:r>
        <w:rPr>
          <w:rFonts w:ascii="仿宋" w:hAnsi="仿宋" w:eastAsia="仿宋" w:cs="仿宋"/>
          <w:spacing w:val="5"/>
          <w:sz w:val="31"/>
          <w:szCs w:val="31"/>
        </w:rPr>
        <w:t>申请表》（见附件</w:t>
      </w:r>
      <w:r>
        <w:rPr>
          <w:rFonts w:ascii="仿宋" w:hAnsi="仿宋" w:eastAsia="仿宋" w:cs="仿宋"/>
          <w:spacing w:val="-56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3</w:t>
      </w:r>
      <w:r>
        <w:rPr>
          <w:rFonts w:ascii="仿宋" w:hAnsi="仿宋" w:eastAsia="仿宋" w:cs="仿宋"/>
          <w:spacing w:val="-72"/>
          <w:w w:val="81"/>
          <w:sz w:val="31"/>
          <w:szCs w:val="31"/>
        </w:rPr>
        <w:t>）；（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2</w:t>
      </w:r>
      <w:r>
        <w:rPr>
          <w:rFonts w:ascii="仿宋" w:hAnsi="仿宋" w:eastAsia="仿宋" w:cs="仿宋"/>
          <w:spacing w:val="5"/>
          <w:sz w:val="31"/>
          <w:szCs w:val="31"/>
        </w:rPr>
        <w:t>）相关佐证材料，包</w:t>
      </w:r>
      <w:r>
        <w:rPr>
          <w:rFonts w:ascii="仿宋" w:hAnsi="仿宋" w:eastAsia="仿宋" w:cs="仿宋"/>
          <w:spacing w:val="4"/>
          <w:sz w:val="31"/>
          <w:szCs w:val="31"/>
        </w:rPr>
        <w:t>括身份证、退休证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书（退休人员提供）、专业技术职称（职务）或技能等级（职业</w:t>
      </w:r>
      <w:r>
        <w:rPr>
          <w:rFonts w:ascii="仿宋" w:hAnsi="仿宋" w:eastAsia="仿宋" w:cs="仿宋"/>
          <w:spacing w:val="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资格）证书、特殊技能证明等</w:t>
      </w:r>
      <w:r>
        <w:rPr>
          <w:rFonts w:ascii="仿宋" w:hAnsi="仿宋" w:eastAsia="仿宋" w:cs="仿宋"/>
          <w:spacing w:val="-74"/>
          <w:w w:val="85"/>
          <w:sz w:val="31"/>
          <w:szCs w:val="31"/>
        </w:rPr>
        <w:t>；（</w:t>
      </w:r>
      <w:r>
        <w:rPr>
          <w:rFonts w:ascii="Times New Roman" w:hAnsi="Times New Roman" w:eastAsia="Times New Roman" w:cs="Times New Roman"/>
          <w:spacing w:val="12"/>
          <w:sz w:val="31"/>
          <w:szCs w:val="31"/>
        </w:rPr>
        <w:t>3</w:t>
      </w:r>
      <w:r>
        <w:rPr>
          <w:rFonts w:ascii="仿宋" w:hAnsi="仿宋" w:eastAsia="仿宋" w:cs="仿宋"/>
          <w:spacing w:val="12"/>
          <w:sz w:val="31"/>
          <w:szCs w:val="31"/>
        </w:rPr>
        <w:t>）学校聘用协议</w:t>
      </w:r>
      <w:r>
        <w:rPr>
          <w:rFonts w:ascii="仿宋" w:hAnsi="仿宋" w:eastAsia="仿宋" w:cs="仿宋"/>
          <w:spacing w:val="-74"/>
          <w:w w:val="85"/>
          <w:sz w:val="31"/>
          <w:szCs w:val="31"/>
        </w:rPr>
        <w:t>；（</w:t>
      </w:r>
      <w:r>
        <w:rPr>
          <w:rFonts w:ascii="Times New Roman" w:hAnsi="Times New Roman" w:eastAsia="Times New Roman" w:cs="Times New Roman"/>
          <w:spacing w:val="12"/>
          <w:sz w:val="31"/>
          <w:szCs w:val="31"/>
        </w:rPr>
        <w:t>4</w:t>
      </w:r>
      <w:r>
        <w:rPr>
          <w:rFonts w:ascii="仿宋" w:hAnsi="仿宋" w:eastAsia="仿宋" w:cs="仿宋"/>
          <w:spacing w:val="12"/>
          <w:sz w:val="31"/>
          <w:szCs w:val="31"/>
        </w:rPr>
        <w:t>）教学任</w:t>
      </w:r>
      <w:r>
        <w:rPr>
          <w:rFonts w:ascii="仿宋" w:hAnsi="仿宋" w:eastAsia="仿宋" w:cs="仿宋"/>
          <w:spacing w:val="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务书、教师课表或班级课表等。以上必要的佐证材料（复印件）</w:t>
      </w:r>
    </w:p>
    <w:p>
      <w:pPr>
        <w:spacing w:before="1" w:line="221" w:lineRule="auto"/>
        <w:ind w:left="1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须盖申报学校公章。</w:t>
      </w:r>
    </w:p>
    <w:p>
      <w:pPr>
        <w:spacing w:before="188" w:line="226" w:lineRule="auto"/>
        <w:ind w:left="653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二、申报学校人员选派（聘）要求</w:t>
      </w:r>
    </w:p>
    <w:p>
      <w:pPr>
        <w:spacing w:before="186" w:line="333" w:lineRule="auto"/>
        <w:ind w:left="7" w:right="110" w:firstLine="63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（一）择优选派（聘）合适人员。各职业院校要建立健全本</w:t>
      </w:r>
      <w:r>
        <w:rPr>
          <w:rFonts w:ascii="仿宋" w:hAnsi="仿宋" w:eastAsia="仿宋" w:cs="仿宋"/>
          <w:spacing w:val="6"/>
          <w:sz w:val="31"/>
          <w:szCs w:val="31"/>
        </w:rPr>
        <w:t xml:space="preserve"> 校高素质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“</w:t>
      </w:r>
      <w:r>
        <w:rPr>
          <w:rFonts w:ascii="仿宋" w:hAnsi="仿宋" w:eastAsia="仿宋" w:cs="仿宋"/>
          <w:spacing w:val="6"/>
          <w:sz w:val="31"/>
          <w:szCs w:val="31"/>
        </w:rPr>
        <w:t>双师型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”</w:t>
      </w:r>
      <w:r>
        <w:rPr>
          <w:rFonts w:ascii="仿宋" w:hAnsi="仿宋" w:eastAsia="仿宋" w:cs="仿宋"/>
          <w:spacing w:val="6"/>
          <w:sz w:val="31"/>
          <w:szCs w:val="31"/>
        </w:rPr>
        <w:t>教师队伍建设长效机制，统筹规划并分层落实</w:t>
      </w:r>
      <w:r>
        <w:rPr>
          <w:rFonts w:ascii="仿宋" w:hAnsi="仿宋" w:eastAsia="仿宋" w:cs="仿宋"/>
          <w:spacing w:val="1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骨干教师访学研修、专业教师企业实践和产业导师选聘工作。择</w:t>
      </w:r>
      <w:r>
        <w:rPr>
          <w:rFonts w:ascii="仿宋" w:hAnsi="仿宋" w:eastAsia="仿宋" w:cs="仿宋"/>
          <w:spacing w:val="1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优推荐热爱职业教育工作、具有责任感和事业心的优秀教师（产</w:t>
      </w:r>
      <w:r>
        <w:rPr>
          <w:rFonts w:ascii="仿宋" w:hAnsi="仿宋" w:eastAsia="仿宋" w:cs="仿宋"/>
          <w:spacing w:val="1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业导师）参加省级培训培养项目，并发挥好其骨干中坚力量和示</w:t>
      </w:r>
      <w:r>
        <w:rPr>
          <w:rFonts w:ascii="仿宋" w:hAnsi="仿宋" w:eastAsia="仿宋" w:cs="仿宋"/>
          <w:spacing w:val="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范带头作用，不断优化教师队伍结构，提高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“</w:t>
      </w:r>
      <w:r>
        <w:rPr>
          <w:rFonts w:ascii="仿宋" w:hAnsi="仿宋" w:eastAsia="仿宋" w:cs="仿宋"/>
          <w:spacing w:val="6"/>
          <w:sz w:val="31"/>
          <w:szCs w:val="31"/>
        </w:rPr>
        <w:t>双师型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”</w:t>
      </w:r>
      <w:r>
        <w:rPr>
          <w:rFonts w:ascii="仿宋" w:hAnsi="仿宋" w:eastAsia="仿宋" w:cs="仿宋"/>
          <w:spacing w:val="6"/>
          <w:sz w:val="31"/>
          <w:szCs w:val="31"/>
        </w:rPr>
        <w:t>教师队伍整</w:t>
      </w:r>
    </w:p>
    <w:p>
      <w:pPr>
        <w:spacing w:line="222" w:lineRule="auto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3"/>
          <w:sz w:val="31"/>
          <w:szCs w:val="31"/>
        </w:rPr>
        <w:t>体素质。</w:t>
      </w:r>
    </w:p>
    <w:p>
      <w:pPr>
        <w:spacing w:line="222" w:lineRule="auto"/>
        <w:rPr>
          <w:rFonts w:ascii="仿宋" w:hAnsi="仿宋" w:eastAsia="仿宋" w:cs="仿宋"/>
          <w:sz w:val="31"/>
          <w:szCs w:val="31"/>
        </w:rPr>
        <w:sectPr>
          <w:footerReference r:id="rId8" w:type="default"/>
          <w:pgSz w:w="11906" w:h="16838"/>
          <w:pgMar w:top="1431" w:right="1419" w:bottom="1267" w:left="1536" w:header="0" w:footer="990" w:gutter="0"/>
          <w:cols w:space="720" w:num="1"/>
        </w:sectPr>
      </w:pPr>
    </w:p>
    <w:p>
      <w:pPr>
        <w:pStyle w:val="2"/>
        <w:spacing w:line="247" w:lineRule="auto"/>
      </w:pPr>
    </w:p>
    <w:p>
      <w:pPr>
        <w:pStyle w:val="2"/>
        <w:spacing w:line="247" w:lineRule="auto"/>
      </w:pPr>
    </w:p>
    <w:p>
      <w:pPr>
        <w:pStyle w:val="2"/>
        <w:spacing w:line="248" w:lineRule="auto"/>
      </w:pPr>
    </w:p>
    <w:p>
      <w:pPr>
        <w:spacing w:before="101" w:line="333" w:lineRule="auto"/>
        <w:ind w:left="4" w:right="63" w:firstLine="63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（二）加强管理与考核。选派（聘）人员名单确定前，申报</w:t>
      </w:r>
      <w:r>
        <w:rPr>
          <w:rFonts w:ascii="仿宋" w:hAnsi="仿宋" w:eastAsia="仿宋" w:cs="仿宋"/>
          <w:spacing w:val="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学校要对申报人员师德师风和教育教学情况严格把关，推荐人员</w:t>
      </w:r>
      <w:r>
        <w:rPr>
          <w:rFonts w:ascii="仿宋" w:hAnsi="仿宋" w:eastAsia="仿宋" w:cs="仿宋"/>
          <w:spacing w:val="1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名单须在全校范围公示。名单确定后，学校应与参加访学研修的</w:t>
      </w:r>
      <w:r>
        <w:rPr>
          <w:rFonts w:ascii="仿宋" w:hAnsi="仿宋" w:eastAsia="仿宋" w:cs="仿宋"/>
          <w:spacing w:val="1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教师签订培养协议，与参加企业实践的教师签订三方（学校、企</w:t>
      </w:r>
      <w:r>
        <w:rPr>
          <w:rFonts w:ascii="仿宋" w:hAnsi="仿宋" w:eastAsia="仿宋" w:cs="仿宋"/>
          <w:spacing w:val="1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业、个人）实践合同，明确研修（实践）</w:t>
      </w:r>
      <w:r>
        <w:rPr>
          <w:rFonts w:ascii="仿宋" w:hAnsi="仿宋" w:eastAsia="仿宋" w:cs="仿宋"/>
          <w:spacing w:val="-7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目标任务、预期成果和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考核要求。学员访学（实践）期间，缺课超过</w:t>
      </w:r>
      <w:r>
        <w:rPr>
          <w:rFonts w:ascii="仿宋" w:hAnsi="仿宋" w:eastAsia="仿宋" w:cs="仿宋"/>
          <w:spacing w:val="-33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1/10</w:t>
      </w:r>
      <w:r>
        <w:rPr>
          <w:rFonts w:ascii="Times New Roman" w:hAnsi="Times New Roman" w:eastAsia="Times New Roman" w:cs="Times New Roman"/>
          <w:spacing w:val="40"/>
          <w:w w:val="10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总学</w:t>
      </w:r>
      <w:r>
        <w:rPr>
          <w:rFonts w:ascii="仿宋" w:hAnsi="仿宋" w:eastAsia="仿宋" w:cs="仿宋"/>
          <w:spacing w:val="7"/>
          <w:sz w:val="31"/>
          <w:szCs w:val="31"/>
        </w:rPr>
        <w:t>时，</w:t>
      </w:r>
      <w:r>
        <w:rPr>
          <w:rFonts w:ascii="仿宋" w:hAnsi="仿宋" w:eastAsia="仿宋" w:cs="仿宋"/>
          <w:spacing w:val="-9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即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取消培训资格，因个人非不可抗力原因导致培训资格被取消的由</w:t>
      </w:r>
      <w:r>
        <w:rPr>
          <w:rFonts w:ascii="仿宋" w:hAnsi="仿宋" w:eastAsia="仿宋" w:cs="仿宋"/>
          <w:spacing w:val="1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学员本人承担相关费用。对选聘的产业导师要切实加强师德师风</w:t>
      </w:r>
    </w:p>
    <w:p>
      <w:pPr>
        <w:spacing w:line="222" w:lineRule="auto"/>
        <w:ind w:left="1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z w:val="31"/>
          <w:szCs w:val="31"/>
        </w:rPr>
        <w:t>和教学质量考核。</w:t>
      </w:r>
    </w:p>
    <w:p>
      <w:pPr>
        <w:spacing w:before="186" w:line="228" w:lineRule="auto"/>
        <w:ind w:left="657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三、申报材料报送要求</w:t>
      </w:r>
    </w:p>
    <w:p>
      <w:pPr>
        <w:spacing w:before="173" w:line="334" w:lineRule="auto"/>
        <w:ind w:left="7" w:right="68" w:firstLine="63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（一）材料审核与报送。学校对照项目申报条件和推荐名额</w:t>
      </w:r>
      <w:r>
        <w:rPr>
          <w:rFonts w:ascii="仿宋" w:hAnsi="仿宋" w:eastAsia="仿宋" w:cs="仿宋"/>
          <w:spacing w:val="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遴选合适人选，经公示无异议后统一填写相应申请表、信息汇总</w:t>
      </w:r>
      <w:r>
        <w:rPr>
          <w:rFonts w:ascii="仿宋" w:hAnsi="仿宋" w:eastAsia="仿宋" w:cs="仿宋"/>
          <w:spacing w:val="1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表（见附件</w:t>
      </w:r>
      <w:r>
        <w:rPr>
          <w:rFonts w:ascii="仿宋" w:hAnsi="仿宋" w:eastAsia="仿宋" w:cs="仿宋"/>
          <w:spacing w:val="-68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4</w:t>
      </w:r>
      <w:r>
        <w:rPr>
          <w:rFonts w:ascii="Times New Roman" w:hAnsi="Times New Roman" w:eastAsia="Times New Roman" w:cs="Times New Roman"/>
          <w:spacing w:val="-3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、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5</w:t>
      </w:r>
      <w:r>
        <w:rPr>
          <w:rFonts w:ascii="仿宋" w:hAnsi="仿宋" w:eastAsia="仿宋" w:cs="仿宋"/>
          <w:spacing w:val="1"/>
          <w:sz w:val="31"/>
          <w:szCs w:val="31"/>
        </w:rPr>
        <w:t>）。申报材料经审核盖章后，集中报送</w:t>
      </w:r>
      <w:r>
        <w:rPr>
          <w:rFonts w:ascii="仿宋" w:hAnsi="仿宋" w:eastAsia="仿宋" w:cs="仿宋"/>
          <w:sz w:val="31"/>
          <w:szCs w:val="31"/>
        </w:rPr>
        <w:t xml:space="preserve">省高职、 </w:t>
      </w:r>
      <w:r>
        <w:rPr>
          <w:rFonts w:ascii="仿宋" w:hAnsi="仿宋" w:eastAsia="仿宋" w:cs="仿宋"/>
          <w:spacing w:val="5"/>
          <w:sz w:val="31"/>
          <w:szCs w:val="31"/>
        </w:rPr>
        <w:t>中职教师培训中心。高职院校直接报送，中职学校由各设区市教</w:t>
      </w:r>
    </w:p>
    <w:p>
      <w:pPr>
        <w:spacing w:line="222" w:lineRule="auto"/>
        <w:ind w:left="1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</w:rPr>
        <w:t>育局汇总后统一报送。</w:t>
      </w:r>
    </w:p>
    <w:p>
      <w:pPr>
        <w:spacing w:before="189" w:line="222" w:lineRule="auto"/>
        <w:ind w:left="64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7"/>
          <w:sz w:val="31"/>
          <w:szCs w:val="31"/>
        </w:rPr>
        <w:t xml:space="preserve">（二）申报截止时间。 </w:t>
      </w:r>
      <w:r>
        <w:rPr>
          <w:rFonts w:ascii="Times New Roman" w:hAnsi="Times New Roman" w:eastAsia="Times New Roman" w:cs="Times New Roman"/>
          <w:spacing w:val="-7"/>
          <w:sz w:val="31"/>
          <w:szCs w:val="31"/>
        </w:rPr>
        <w:t>2024</w:t>
      </w:r>
      <w:r>
        <w:rPr>
          <w:rFonts w:ascii="Times New Roman" w:hAnsi="Times New Roman" w:eastAsia="Times New Roman" w:cs="Times New Roman"/>
          <w:spacing w:val="21"/>
          <w:w w:val="10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7"/>
          <w:sz w:val="31"/>
          <w:szCs w:val="31"/>
        </w:rPr>
        <w:t>年</w:t>
      </w:r>
      <w:r>
        <w:rPr>
          <w:rFonts w:ascii="仿宋" w:hAnsi="仿宋" w:eastAsia="仿宋" w:cs="仿宋"/>
          <w:spacing w:val="-61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7"/>
          <w:sz w:val="31"/>
          <w:szCs w:val="31"/>
        </w:rPr>
        <w:t>3</w:t>
      </w:r>
      <w:r>
        <w:rPr>
          <w:rFonts w:ascii="Times New Roman" w:hAnsi="Times New Roman" w:eastAsia="Times New Roman" w:cs="Times New Roman"/>
          <w:spacing w:val="3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7"/>
          <w:sz w:val="31"/>
          <w:szCs w:val="31"/>
        </w:rPr>
        <w:t>月</w:t>
      </w:r>
      <w:r>
        <w:rPr>
          <w:rFonts w:ascii="仿宋" w:hAnsi="仿宋" w:eastAsia="仿宋" w:cs="仿宋"/>
          <w:spacing w:val="-38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7"/>
          <w:sz w:val="31"/>
          <w:szCs w:val="31"/>
        </w:rPr>
        <w:t xml:space="preserve">10 </w:t>
      </w:r>
      <w:r>
        <w:rPr>
          <w:rFonts w:ascii="Times New Roman" w:hAnsi="Times New Roman" w:eastAsia="Times New Roman" w:cs="Times New Roman"/>
          <w:spacing w:val="-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8"/>
          <w:sz w:val="31"/>
          <w:szCs w:val="31"/>
        </w:rPr>
        <w:t>日。</w:t>
      </w:r>
    </w:p>
    <w:p>
      <w:pPr>
        <w:spacing w:before="188" w:line="333" w:lineRule="auto"/>
        <w:ind w:firstLine="642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（三）材料报送方式。申请表、佐证材料、汇总表等申报材</w:t>
      </w:r>
      <w:r>
        <w:rPr>
          <w:rFonts w:ascii="仿宋" w:hAnsi="仿宋" w:eastAsia="仿宋" w:cs="仿宋"/>
          <w:spacing w:val="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料集中打包，</w:t>
      </w:r>
      <w:r>
        <w:rPr>
          <w:rFonts w:ascii="仿宋" w:hAnsi="仿宋" w:eastAsia="仿宋" w:cs="仿宋"/>
          <w:spacing w:val="-8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以学校全称命名，子文件以</w:t>
      </w: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>“</w:t>
      </w:r>
      <w:r>
        <w:rPr>
          <w:rFonts w:ascii="Times New Roman" w:hAnsi="Times New Roman" w:eastAsia="Times New Roman" w:cs="Times New Roman"/>
          <w:spacing w:val="-4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学校名称</w:t>
      </w: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>+</w:t>
      </w:r>
      <w:r>
        <w:rPr>
          <w:rFonts w:ascii="仿宋" w:hAnsi="仿宋" w:eastAsia="仿宋" w:cs="仿宋"/>
          <w:spacing w:val="10"/>
          <w:sz w:val="31"/>
          <w:szCs w:val="31"/>
        </w:rPr>
        <w:t>项目类别</w:t>
      </w: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>”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>命名。纸质版材料邮寄指定地址，</w:t>
      </w:r>
      <w:r>
        <w:rPr>
          <w:rFonts w:ascii="仿宋" w:hAnsi="仿宋" w:eastAsia="仿宋" w:cs="仿宋"/>
          <w:spacing w:val="-7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>电子版材料（所有材料</w:t>
      </w:r>
      <w:r>
        <w:rPr>
          <w:rFonts w:ascii="仿宋" w:hAnsi="仿宋" w:eastAsia="仿宋" w:cs="仿宋"/>
          <w:spacing w:val="-66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>PDF</w:t>
      </w:r>
    </w:p>
    <w:p>
      <w:pPr>
        <w:spacing w:line="221" w:lineRule="auto"/>
        <w:ind w:left="1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"/>
          <w:sz w:val="31"/>
          <w:szCs w:val="31"/>
        </w:rPr>
        <w:t>盖章版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>+</w:t>
      </w:r>
      <w:r>
        <w:rPr>
          <w:rFonts w:ascii="仿宋" w:hAnsi="仿宋" w:eastAsia="仿宋" w:cs="仿宋"/>
          <w:spacing w:val="-1"/>
          <w:sz w:val="31"/>
          <w:szCs w:val="31"/>
        </w:rPr>
        <w:t>表格</w:t>
      </w:r>
      <w:r>
        <w:rPr>
          <w:rFonts w:ascii="仿宋" w:hAnsi="仿宋" w:eastAsia="仿宋" w:cs="仿宋"/>
          <w:spacing w:val="-67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 xml:space="preserve">WORD </w:t>
      </w:r>
      <w:r>
        <w:rPr>
          <w:rFonts w:ascii="仿宋" w:hAnsi="仿宋" w:eastAsia="仿宋" w:cs="仿宋"/>
          <w:spacing w:val="-1"/>
          <w:sz w:val="31"/>
          <w:szCs w:val="31"/>
        </w:rPr>
        <w:t>版）</w:t>
      </w:r>
      <w:r>
        <w:rPr>
          <w:rFonts w:ascii="仿宋" w:hAnsi="仿宋" w:eastAsia="仿宋" w:cs="仿宋"/>
          <w:spacing w:val="-5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发指定邮箱。</w:t>
      </w:r>
    </w:p>
    <w:p>
      <w:pPr>
        <w:spacing w:before="189" w:line="301" w:lineRule="auto"/>
        <w:ind w:left="8" w:right="68" w:firstLine="65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高职申报材料寄送：</w:t>
      </w:r>
      <w:r>
        <w:rPr>
          <w:rFonts w:ascii="仿宋" w:hAnsi="仿宋" w:eastAsia="仿宋" w:cs="仿宋"/>
          <w:spacing w:val="-9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常州市中吴大道</w:t>
      </w:r>
      <w:r>
        <w:rPr>
          <w:rFonts w:ascii="仿宋" w:hAnsi="仿宋" w:eastAsia="仿宋" w:cs="仿宋"/>
          <w:spacing w:val="-39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1801</w:t>
      </w:r>
      <w:r>
        <w:rPr>
          <w:rFonts w:ascii="Times New Roman" w:hAnsi="Times New Roman" w:eastAsia="Times New Roman" w:cs="Times New Roman"/>
          <w:spacing w:val="3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号职师楼</w:t>
      </w:r>
      <w:r>
        <w:rPr>
          <w:rFonts w:ascii="仿宋" w:hAnsi="仿宋" w:eastAsia="仿宋" w:cs="仿宋"/>
          <w:spacing w:val="-37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105</w:t>
      </w:r>
      <w:r>
        <w:rPr>
          <w:rFonts w:ascii="Times New Roman" w:hAnsi="Times New Roman" w:eastAsia="Times New Roman" w:cs="Times New Roman"/>
          <w:spacing w:val="4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室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sz w:val="31"/>
          <w:szCs w:val="31"/>
        </w:rPr>
        <w:t>江苏省高等职业教育教师培训中心。联系人：</w:t>
      </w:r>
      <w:r>
        <w:rPr>
          <w:rFonts w:ascii="仿宋" w:hAnsi="仿宋" w:eastAsia="仿宋" w:cs="仿宋"/>
          <w:spacing w:val="-8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sz w:val="31"/>
          <w:szCs w:val="31"/>
        </w:rPr>
        <w:t>陶老师，</w:t>
      </w:r>
      <w:r>
        <w:rPr>
          <w:rFonts w:ascii="仿宋" w:hAnsi="仿宋" w:eastAsia="仿宋" w:cs="仿宋"/>
          <w:spacing w:val="-7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sz w:val="31"/>
          <w:szCs w:val="31"/>
        </w:rPr>
        <w:t>电话：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0519-86953686</w:t>
      </w:r>
      <w:r>
        <w:rPr>
          <w:rFonts w:ascii="仿宋" w:hAnsi="仿宋" w:eastAsia="仿宋" w:cs="仿宋"/>
          <w:spacing w:val="7"/>
          <w:sz w:val="31"/>
          <w:szCs w:val="31"/>
        </w:rPr>
        <w:t>，电子邮箱：</w:t>
      </w:r>
      <w:r>
        <w:fldChar w:fldCharType="begin"/>
      </w:r>
      <w:r>
        <w:instrText xml:space="preserve"> HYPERLINK "mailto:spzxxmk@163.com" </w:instrText>
      </w:r>
      <w:r>
        <w:fldChar w:fldCharType="separate"/>
      </w:r>
      <w:r>
        <w:rPr>
          <w:rFonts w:ascii="Times New Roman" w:hAnsi="Times New Roman" w:eastAsia="Times New Roman" w:cs="Times New Roman"/>
          <w:color w:val="333333"/>
          <w:sz w:val="31"/>
          <w:szCs w:val="31"/>
        </w:rPr>
        <w:t>spzxxmk</w:t>
      </w:r>
      <w:r>
        <w:rPr>
          <w:rFonts w:ascii="Times New Roman" w:hAnsi="Times New Roman" w:eastAsia="Times New Roman" w:cs="Times New Roman"/>
          <w:color w:val="333333"/>
          <w:spacing w:val="7"/>
          <w:sz w:val="31"/>
          <w:szCs w:val="31"/>
        </w:rPr>
        <w:t>@163.</w:t>
      </w:r>
      <w:r>
        <w:rPr>
          <w:rFonts w:ascii="Times New Roman" w:hAnsi="Times New Roman" w:eastAsia="Times New Roman" w:cs="Times New Roman"/>
          <w:color w:val="333333"/>
          <w:sz w:val="31"/>
          <w:szCs w:val="31"/>
        </w:rPr>
        <w:t>com</w:t>
      </w:r>
      <w:r>
        <w:rPr>
          <w:rFonts w:ascii="Times New Roman" w:hAnsi="Times New Roman" w:eastAsia="Times New Roman" w:cs="Times New Roman"/>
          <w:color w:val="333333"/>
          <w:sz w:val="31"/>
          <w:szCs w:val="31"/>
        </w:rPr>
        <w:fldChar w:fldCharType="end"/>
      </w:r>
      <w:r>
        <w:rPr>
          <w:rFonts w:ascii="仿宋" w:hAnsi="仿宋" w:eastAsia="仿宋" w:cs="仿宋"/>
          <w:color w:val="333333"/>
          <w:spacing w:val="7"/>
          <w:sz w:val="31"/>
          <w:szCs w:val="31"/>
        </w:rPr>
        <w:t>。</w:t>
      </w:r>
    </w:p>
    <w:p>
      <w:pPr>
        <w:spacing w:line="301" w:lineRule="auto"/>
        <w:rPr>
          <w:rFonts w:ascii="仿宋" w:hAnsi="仿宋" w:eastAsia="仿宋" w:cs="仿宋"/>
          <w:sz w:val="31"/>
          <w:szCs w:val="31"/>
        </w:rPr>
        <w:sectPr>
          <w:footerReference r:id="rId9" w:type="default"/>
          <w:pgSz w:w="11906" w:h="16838"/>
          <w:pgMar w:top="1431" w:right="1461" w:bottom="1269" w:left="1533" w:header="0" w:footer="990" w:gutter="0"/>
          <w:cols w:space="720" w:num="1"/>
        </w:sectPr>
      </w:pPr>
    </w:p>
    <w:p>
      <w:pPr>
        <w:pStyle w:val="2"/>
        <w:spacing w:line="245" w:lineRule="auto"/>
      </w:pPr>
    </w:p>
    <w:p>
      <w:pPr>
        <w:pStyle w:val="2"/>
        <w:spacing w:line="246" w:lineRule="auto"/>
      </w:pPr>
    </w:p>
    <w:p>
      <w:pPr>
        <w:pStyle w:val="2"/>
        <w:spacing w:line="246" w:lineRule="auto"/>
      </w:pPr>
    </w:p>
    <w:p>
      <w:pPr>
        <w:spacing w:before="101" w:line="220" w:lineRule="auto"/>
        <w:ind w:right="14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"/>
          <w:sz w:val="31"/>
          <w:szCs w:val="31"/>
        </w:rPr>
        <w:t>中职申报材料寄送</w:t>
      </w:r>
      <w:r>
        <w:rPr>
          <w:rFonts w:ascii="仿宋" w:hAnsi="仿宋" w:eastAsia="仿宋" w:cs="仿宋"/>
          <w:spacing w:val="-1"/>
          <w:sz w:val="31"/>
          <w:szCs w:val="31"/>
          <w14:textOutline w14:w="5835" w14:cap="flat" w14:cmpd="sng">
            <w14:solidFill>
              <w14:srgbClr w14:val="000000"/>
            </w14:solidFill>
            <w14:prstDash w14:val="solid"/>
            <w14:miter w14:val="10"/>
          </w14:textOutline>
        </w:rPr>
        <w:t>：</w:t>
      </w:r>
      <w:r>
        <w:rPr>
          <w:rFonts w:ascii="仿宋" w:hAnsi="仿宋" w:eastAsia="仿宋" w:cs="仿宋"/>
          <w:spacing w:val="-1"/>
          <w:sz w:val="31"/>
          <w:szCs w:val="31"/>
        </w:rPr>
        <w:t>南京市北京西路</w:t>
      </w:r>
      <w:r>
        <w:rPr>
          <w:rFonts w:ascii="仿宋" w:hAnsi="仿宋" w:eastAsia="仿宋" w:cs="仿宋"/>
          <w:spacing w:val="-45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>77</w:t>
      </w:r>
      <w:r>
        <w:rPr>
          <w:rFonts w:ascii="Times New Roman" w:hAnsi="Times New Roman" w:eastAsia="Times New Roman" w:cs="Times New Roman"/>
          <w:spacing w:val="31"/>
          <w:w w:val="10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号教科研楼</w:t>
      </w:r>
      <w:r>
        <w:rPr>
          <w:rFonts w:ascii="仿宋" w:hAnsi="仿宋" w:eastAsia="仿宋" w:cs="仿宋"/>
          <w:spacing w:val="-36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>1303</w:t>
      </w:r>
      <w:r>
        <w:rPr>
          <w:rFonts w:ascii="Times New Roman" w:hAnsi="Times New Roman" w:eastAsia="Times New Roman" w:cs="Times New Roman"/>
          <w:spacing w:val="37"/>
          <w:w w:val="10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室</w:t>
      </w:r>
    </w:p>
    <w:p>
      <w:pPr>
        <w:spacing w:before="190" w:line="222" w:lineRule="auto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2"/>
          <w:sz w:val="31"/>
          <w:szCs w:val="31"/>
        </w:rPr>
        <w:t>江苏省中等职业教育教师培训中心。联系人：</w:t>
      </w:r>
      <w:r>
        <w:rPr>
          <w:rFonts w:ascii="仿宋" w:hAnsi="仿宋" w:eastAsia="仿宋" w:cs="仿宋"/>
          <w:spacing w:val="7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陶老师、陈老师，</w:t>
      </w:r>
    </w:p>
    <w:p>
      <w:pPr>
        <w:spacing w:before="8" w:line="739" w:lineRule="exact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position w:val="22"/>
          <w:sz w:val="31"/>
          <w:szCs w:val="31"/>
        </w:rPr>
        <w:t>电话：</w:t>
      </w:r>
      <w:r>
        <w:rPr>
          <w:rFonts w:ascii="Times New Roman" w:hAnsi="Times New Roman" w:eastAsia="Times New Roman" w:cs="Times New Roman"/>
          <w:spacing w:val="4"/>
          <w:position w:val="22"/>
          <w:sz w:val="31"/>
          <w:szCs w:val="31"/>
        </w:rPr>
        <w:t>025-83758324/83758123</w:t>
      </w:r>
      <w:r>
        <w:rPr>
          <w:rFonts w:ascii="仿宋" w:hAnsi="仿宋" w:eastAsia="仿宋" w:cs="仿宋"/>
          <w:spacing w:val="4"/>
          <w:position w:val="22"/>
          <w:sz w:val="31"/>
          <w:szCs w:val="31"/>
        </w:rPr>
        <w:t>，电子邮箱：</w:t>
      </w:r>
      <w:r>
        <w:fldChar w:fldCharType="begin"/>
      </w:r>
      <w:r>
        <w:instrText xml:space="preserve"> HYPERLINK "mailto:jszzspzx@163.com" </w:instrText>
      </w:r>
      <w:r>
        <w:fldChar w:fldCharType="separate"/>
      </w:r>
      <w:r>
        <w:rPr>
          <w:rFonts w:ascii="Times New Roman" w:hAnsi="Times New Roman" w:eastAsia="Times New Roman" w:cs="Times New Roman"/>
          <w:color w:val="333333"/>
          <w:position w:val="22"/>
          <w:sz w:val="31"/>
          <w:szCs w:val="31"/>
        </w:rPr>
        <w:t>jszzspzx</w:t>
      </w:r>
      <w:r>
        <w:rPr>
          <w:rFonts w:ascii="Times New Roman" w:hAnsi="Times New Roman" w:eastAsia="Times New Roman" w:cs="Times New Roman"/>
          <w:color w:val="333333"/>
          <w:spacing w:val="4"/>
          <w:position w:val="22"/>
          <w:sz w:val="31"/>
          <w:szCs w:val="31"/>
        </w:rPr>
        <w:t>@163.</w:t>
      </w:r>
      <w:r>
        <w:rPr>
          <w:rFonts w:ascii="Times New Roman" w:hAnsi="Times New Roman" w:eastAsia="Times New Roman" w:cs="Times New Roman"/>
          <w:color w:val="333333"/>
          <w:position w:val="22"/>
          <w:sz w:val="31"/>
          <w:szCs w:val="31"/>
        </w:rPr>
        <w:t>com</w:t>
      </w:r>
      <w:r>
        <w:rPr>
          <w:rFonts w:ascii="Times New Roman" w:hAnsi="Times New Roman" w:eastAsia="Times New Roman" w:cs="Times New Roman"/>
          <w:color w:val="333333"/>
          <w:position w:val="22"/>
          <w:sz w:val="31"/>
          <w:szCs w:val="31"/>
        </w:rPr>
        <w:fldChar w:fldCharType="end"/>
      </w:r>
      <w:r>
        <w:rPr>
          <w:rFonts w:ascii="仿宋" w:hAnsi="仿宋" w:eastAsia="仿宋" w:cs="仿宋"/>
          <w:color w:val="333333"/>
          <w:spacing w:val="4"/>
          <w:position w:val="22"/>
          <w:sz w:val="31"/>
          <w:szCs w:val="31"/>
        </w:rPr>
        <w:t>。</w:t>
      </w:r>
    </w:p>
    <w:p>
      <w:pPr>
        <w:spacing w:line="220" w:lineRule="auto"/>
        <w:ind w:left="63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sz w:val="31"/>
          <w:szCs w:val="31"/>
        </w:rPr>
        <w:t xml:space="preserve">省教育厅教师工作处联系电话： 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025-8</w:t>
      </w:r>
      <w:r>
        <w:rPr>
          <w:rFonts w:ascii="Times New Roman" w:hAnsi="Times New Roman" w:eastAsia="Times New Roman" w:cs="Times New Roman"/>
          <w:sz w:val="31"/>
          <w:szCs w:val="31"/>
        </w:rPr>
        <w:t>3335668</w:t>
      </w:r>
      <w:r>
        <w:rPr>
          <w:rFonts w:ascii="仿宋" w:hAnsi="仿宋" w:eastAsia="仿宋" w:cs="仿宋"/>
          <w:sz w:val="31"/>
          <w:szCs w:val="31"/>
        </w:rPr>
        <w:t>。</w:t>
      </w:r>
    </w:p>
    <w:p>
      <w:pPr>
        <w:pStyle w:val="2"/>
        <w:spacing w:line="321" w:lineRule="auto"/>
      </w:pPr>
    </w:p>
    <w:p>
      <w:pPr>
        <w:pStyle w:val="2"/>
        <w:spacing w:line="322" w:lineRule="auto"/>
      </w:pPr>
    </w:p>
    <w:p>
      <w:pPr>
        <w:spacing w:before="101" w:line="562" w:lineRule="exact"/>
        <w:ind w:left="64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position w:val="18"/>
          <w:sz w:val="31"/>
          <w:szCs w:val="31"/>
        </w:rPr>
        <w:t>附件：</w:t>
      </w:r>
      <w:r>
        <w:rPr>
          <w:rFonts w:ascii="Times New Roman" w:hAnsi="Times New Roman" w:eastAsia="Times New Roman" w:cs="Times New Roman"/>
          <w:spacing w:val="7"/>
          <w:position w:val="18"/>
          <w:sz w:val="31"/>
          <w:szCs w:val="31"/>
        </w:rPr>
        <w:t xml:space="preserve">1. 2024 </w:t>
      </w:r>
      <w:r>
        <w:rPr>
          <w:rFonts w:ascii="仿宋" w:hAnsi="仿宋" w:eastAsia="仿宋" w:cs="仿宋"/>
          <w:spacing w:val="7"/>
          <w:position w:val="18"/>
          <w:sz w:val="31"/>
          <w:szCs w:val="31"/>
        </w:rPr>
        <w:t>年江苏省职业院校教师访学研修、企业实</w:t>
      </w:r>
    </w:p>
    <w:p>
      <w:pPr>
        <w:spacing w:before="1" w:line="221" w:lineRule="auto"/>
        <w:ind w:left="180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践、产业导师奖补项目计划分配表（中职）</w:t>
      </w:r>
    </w:p>
    <w:p>
      <w:pPr>
        <w:spacing w:before="186" w:line="560" w:lineRule="exact"/>
        <w:ind w:right="38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7"/>
          <w:position w:val="18"/>
          <w:sz w:val="31"/>
          <w:szCs w:val="31"/>
        </w:rPr>
        <w:t>2.</w:t>
      </w:r>
      <w:r>
        <w:rPr>
          <w:rFonts w:ascii="仿宋" w:hAnsi="仿宋" w:eastAsia="仿宋" w:cs="仿宋"/>
          <w:spacing w:val="7"/>
          <w:position w:val="18"/>
          <w:sz w:val="31"/>
          <w:szCs w:val="31"/>
        </w:rPr>
        <w:t>江苏省职业院校教师访学研修（企业实践）项目申</w:t>
      </w:r>
    </w:p>
    <w:p>
      <w:pPr>
        <w:spacing w:line="220" w:lineRule="auto"/>
        <w:ind w:left="181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请表</w:t>
      </w:r>
    </w:p>
    <w:p>
      <w:pPr>
        <w:spacing w:before="188" w:line="221" w:lineRule="auto"/>
        <w:ind w:left="1585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3.</w:t>
      </w:r>
      <w:r>
        <w:rPr>
          <w:rFonts w:ascii="仿宋" w:hAnsi="仿宋" w:eastAsia="仿宋" w:cs="仿宋"/>
          <w:spacing w:val="8"/>
          <w:sz w:val="31"/>
          <w:szCs w:val="31"/>
        </w:rPr>
        <w:t>江苏省职业院校产业导师经费奖补项目申请表</w:t>
      </w:r>
    </w:p>
    <w:p>
      <w:pPr>
        <w:spacing w:before="192" w:line="559" w:lineRule="exact"/>
        <w:ind w:right="38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8"/>
          <w:position w:val="18"/>
          <w:sz w:val="31"/>
          <w:szCs w:val="31"/>
        </w:rPr>
        <w:t>4.</w:t>
      </w:r>
      <w:r>
        <w:rPr>
          <w:rFonts w:ascii="仿宋" w:hAnsi="仿宋" w:eastAsia="仿宋" w:cs="仿宋"/>
          <w:spacing w:val="8"/>
          <w:position w:val="18"/>
          <w:sz w:val="31"/>
          <w:szCs w:val="31"/>
        </w:rPr>
        <w:t>江苏省职业院校教师访学研修、教师企业</w:t>
      </w:r>
      <w:r>
        <w:rPr>
          <w:rFonts w:ascii="仿宋" w:hAnsi="仿宋" w:eastAsia="仿宋" w:cs="仿宋"/>
          <w:spacing w:val="7"/>
          <w:position w:val="18"/>
          <w:sz w:val="31"/>
          <w:szCs w:val="31"/>
        </w:rPr>
        <w:t>实践项目</w:t>
      </w:r>
    </w:p>
    <w:p>
      <w:pPr>
        <w:spacing w:before="1" w:line="221" w:lineRule="auto"/>
        <w:ind w:left="186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sz w:val="31"/>
          <w:szCs w:val="31"/>
        </w:rPr>
        <w:t>申报信息汇总表</w:t>
      </w:r>
    </w:p>
    <w:p>
      <w:pPr>
        <w:spacing w:before="189" w:line="559" w:lineRule="exact"/>
        <w:ind w:right="39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21"/>
          <w:position w:val="18"/>
          <w:sz w:val="31"/>
          <w:szCs w:val="31"/>
        </w:rPr>
        <w:t>5.</w:t>
      </w:r>
      <w:r>
        <w:rPr>
          <w:rFonts w:ascii="仿宋" w:hAnsi="仿宋" w:eastAsia="仿宋" w:cs="仿宋"/>
          <w:spacing w:val="21"/>
          <w:position w:val="18"/>
          <w:sz w:val="31"/>
          <w:szCs w:val="31"/>
        </w:rPr>
        <w:t>江苏省职业院校产业导师经费奖补项目申报人员</w:t>
      </w:r>
    </w:p>
    <w:p>
      <w:pPr>
        <w:spacing w:before="2" w:line="221" w:lineRule="auto"/>
        <w:ind w:left="180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信息汇总表</w:t>
      </w: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pStyle w:val="2"/>
        <w:spacing w:line="251" w:lineRule="auto"/>
      </w:pPr>
    </w:p>
    <w:p>
      <w:pPr>
        <w:pStyle w:val="2"/>
        <w:spacing w:line="251" w:lineRule="auto"/>
      </w:pPr>
    </w:p>
    <w:p>
      <w:pPr>
        <w:pStyle w:val="2"/>
        <w:spacing w:line="251" w:lineRule="auto"/>
      </w:pPr>
    </w:p>
    <w:p>
      <w:pPr>
        <w:pStyle w:val="2"/>
        <w:spacing w:line="251" w:lineRule="auto"/>
      </w:pPr>
    </w:p>
    <w:p>
      <w:pPr>
        <w:pStyle w:val="2"/>
        <w:spacing w:line="251" w:lineRule="auto"/>
      </w:pPr>
    </w:p>
    <w:p>
      <w:pPr>
        <w:spacing w:before="101" w:line="561" w:lineRule="exact"/>
        <w:ind w:left="591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position w:val="18"/>
          <w:sz w:val="31"/>
          <w:szCs w:val="31"/>
        </w:rPr>
        <w:t>省教育厅办公室</w:t>
      </w:r>
    </w:p>
    <w:p>
      <w:pPr>
        <w:spacing w:before="1" w:line="222" w:lineRule="auto"/>
        <w:ind w:left="5737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-3"/>
          <w:sz w:val="31"/>
          <w:szCs w:val="31"/>
        </w:rPr>
        <w:t>2024</w:t>
      </w:r>
      <w:r>
        <w:rPr>
          <w:rFonts w:ascii="Times New Roman" w:hAnsi="Times New Roman" w:eastAsia="Times New Roman" w:cs="Times New Roman"/>
          <w:spacing w:val="21"/>
          <w:w w:val="10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年</w:t>
      </w:r>
      <w:r>
        <w:rPr>
          <w:rFonts w:ascii="仿宋" w:hAnsi="仿宋" w:eastAsia="仿宋" w:cs="仿宋"/>
          <w:spacing w:val="-67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31"/>
          <w:szCs w:val="31"/>
        </w:rPr>
        <w:t>2</w:t>
      </w:r>
      <w:r>
        <w:rPr>
          <w:rFonts w:ascii="Times New Roman" w:hAnsi="Times New Roman" w:eastAsia="Times New Roman" w:cs="Times New Roman"/>
          <w:spacing w:val="3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月</w:t>
      </w:r>
      <w:r>
        <w:rPr>
          <w:rFonts w:ascii="仿宋" w:hAnsi="仿宋" w:eastAsia="仿宋" w:cs="仿宋"/>
          <w:spacing w:val="-60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31"/>
          <w:szCs w:val="31"/>
        </w:rPr>
        <w:t xml:space="preserve">5  </w:t>
      </w:r>
      <w:r>
        <w:rPr>
          <w:rFonts w:ascii="仿宋" w:hAnsi="仿宋" w:eastAsia="仿宋" w:cs="仿宋"/>
          <w:spacing w:val="-3"/>
          <w:sz w:val="31"/>
          <w:szCs w:val="31"/>
        </w:rPr>
        <w:t>日</w:t>
      </w:r>
    </w:p>
    <w:p>
      <w:pPr>
        <w:spacing w:before="187" w:line="222" w:lineRule="auto"/>
        <w:ind w:left="61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（此件主动公开）</w:t>
      </w: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3" w:lineRule="auto"/>
      </w:pPr>
    </w:p>
    <w:p>
      <w:pPr>
        <w:spacing w:before="91" w:line="182" w:lineRule="auto"/>
        <w:ind w:right="35"/>
        <w:jc w:val="right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3"/>
          <w:sz w:val="28"/>
          <w:szCs w:val="28"/>
        </w:rPr>
        <w:t>—7—</w:t>
      </w:r>
    </w:p>
    <w:p>
      <w:pPr>
        <w:spacing w:line="182" w:lineRule="auto"/>
        <w:rPr>
          <w:rFonts w:ascii="宋体" w:hAnsi="宋体" w:eastAsia="宋体" w:cs="宋体"/>
          <w:sz w:val="28"/>
          <w:szCs w:val="28"/>
        </w:rPr>
        <w:sectPr>
          <w:footerReference r:id="rId10" w:type="default"/>
          <w:pgSz w:w="11906" w:h="16838"/>
          <w:pgMar w:top="1431" w:right="1492" w:bottom="400" w:left="1559" w:header="0" w:footer="0" w:gutter="0"/>
          <w:cols w:space="720" w:num="1"/>
        </w:sectPr>
      </w:pPr>
    </w:p>
    <w:p>
      <w:pPr>
        <w:spacing w:before="96" w:line="227" w:lineRule="auto"/>
        <w:ind w:left="836"/>
        <w:rPr>
          <w:rFonts w:ascii="宋体" w:hAnsi="宋体" w:eastAsia="宋体" w:cs="宋体"/>
          <w:sz w:val="23"/>
          <w:szCs w:val="23"/>
        </w:rPr>
      </w:pPr>
      <w:bookmarkStart w:id="0" w:name="_GoBack"/>
      <w:bookmarkEnd w:id="0"/>
    </w:p>
    <w:sectPr>
      <w:footerReference r:id="rId11" w:type="default"/>
      <w:pgSz w:w="16838" w:h="11906"/>
      <w:pgMar w:top="1011" w:right="622" w:bottom="1256" w:left="178" w:header="0" w:footer="978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76" w:lineRule="auto"/>
      <w:ind w:left="66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3"/>
        <w:sz w:val="28"/>
        <w:szCs w:val="28"/>
      </w:rPr>
      <w:t>—2—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76" w:lineRule="auto"/>
      <w:ind w:left="8145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3"/>
        <w:sz w:val="28"/>
        <w:szCs w:val="28"/>
      </w:rPr>
      <w:t>—3—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76" w:lineRule="auto"/>
      <w:ind w:left="2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3"/>
        <w:sz w:val="28"/>
        <w:szCs w:val="28"/>
      </w:rPr>
      <w:t>—4—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5" w:lineRule="auto"/>
      <w:ind w:left="8149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3"/>
        <w:sz w:val="28"/>
        <w:szCs w:val="28"/>
      </w:rPr>
      <w:t>—5—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76" w:lineRule="auto"/>
      <w:ind w:left="6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3"/>
        <w:sz w:val="28"/>
        <w:szCs w:val="28"/>
      </w:rPr>
      <w:t>—6—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76" w:lineRule="auto"/>
      <w:ind w:left="2235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3"/>
        <w:sz w:val="28"/>
        <w:szCs w:val="28"/>
      </w:rPr>
      <w:t>—22—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Zjg4M2NlZDAwNDI1OWUxMWVmYzQ0MDBmYzg0NWE2ZDUifQ=="/>
  </w:docVars>
  <w:rsids>
    <w:rsidRoot w:val="00000000"/>
    <w:rsid w:val="2F1D6D7A"/>
    <w:rsid w:val="6654112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Times New Roman" w:hAnsi="Times New Roman" w:eastAsia="Times New Roman" w:cs="Times New Roman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.png"/><Relationship Id="rId12" Type="http://schemas.openxmlformats.org/officeDocument/2006/relationships/theme" Target="theme/theme1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Office_12.1.0.16388_F1E327BC-269C-435d-A152-05C5408002CA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2024-02-06T02:28:00Z</dcterms:created>
  <dc:creator>牟开亮</dc:creator>
  <cp:lastModifiedBy>唯一</cp:lastModifiedBy>
  <dcterms:modified xsi:type="dcterms:W3CDTF">2024-02-21T08:00:32Z</dcterms:modified>
  <dc:title>                                                 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2024-02-21T15:59:58Z</vt:filetime>
  </property>
  <property fmtid="{D5CDD505-2E9C-101B-9397-08002B2CF9AE}" pid="4" name="KSOProductBuildVer">
    <vt:lpwstr>2052-12.1.0.16388</vt:lpwstr>
  </property>
  <property fmtid="{D5CDD505-2E9C-101B-9397-08002B2CF9AE}" pid="5" name="ICV">
    <vt:lpwstr>D27BA2B743A54EBAAE1FEE5EBCE069B3_12</vt:lpwstr>
  </property>
</Properties>
</file>